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62" w:rsidRPr="00E86162" w:rsidRDefault="00E86162" w:rsidP="00E86162">
      <w:pPr>
        <w:pStyle w:val="Pavadinimas"/>
        <w:tabs>
          <w:tab w:val="left" w:pos="5760"/>
        </w:tabs>
        <w:jc w:val="left"/>
        <w:rPr>
          <w:b w:val="0"/>
        </w:rPr>
      </w:pPr>
    </w:p>
    <w:p w:rsidR="00E86162" w:rsidRPr="00E86162" w:rsidRDefault="00E86162" w:rsidP="00E86162">
      <w:pPr>
        <w:jc w:val="center"/>
        <w:rPr>
          <w:rFonts w:ascii="Times New Roman" w:hAnsi="Times New Roman" w:cs="Times New Roman"/>
          <w:b/>
          <w:bCs/>
          <w:sz w:val="24"/>
          <w:szCs w:val="24"/>
        </w:rPr>
      </w:pPr>
    </w:p>
    <w:p w:rsidR="00E86162" w:rsidRPr="00E86162" w:rsidRDefault="00E86162" w:rsidP="00E86162">
      <w:pPr>
        <w:pStyle w:val="Pavadinimas"/>
        <w:tabs>
          <w:tab w:val="left" w:pos="5760"/>
        </w:tabs>
        <w:ind w:left="5040"/>
        <w:jc w:val="left"/>
        <w:rPr>
          <w:b w:val="0"/>
        </w:rPr>
      </w:pPr>
      <w:r w:rsidRPr="00E86162">
        <w:rPr>
          <w:b w:val="0"/>
        </w:rPr>
        <w:t>PATVIRTINTA</w:t>
      </w:r>
    </w:p>
    <w:p w:rsidR="00E86162" w:rsidRPr="00E86162" w:rsidRDefault="00E86162" w:rsidP="00E86162">
      <w:pPr>
        <w:pStyle w:val="Pavadinimas"/>
        <w:tabs>
          <w:tab w:val="left" w:pos="5760"/>
        </w:tabs>
        <w:ind w:left="5040"/>
        <w:jc w:val="left"/>
        <w:rPr>
          <w:b w:val="0"/>
        </w:rPr>
      </w:pPr>
      <w:r w:rsidRPr="00E86162">
        <w:rPr>
          <w:b w:val="0"/>
        </w:rPr>
        <w:t xml:space="preserve">Plungės rajono savivaldybės administracijos direktoriaus 2016 m. spalio 27 d. </w:t>
      </w:r>
    </w:p>
    <w:p w:rsidR="00E86162" w:rsidRPr="00E86162" w:rsidRDefault="00E86162" w:rsidP="00E86162">
      <w:pPr>
        <w:pStyle w:val="Pavadinimas"/>
        <w:tabs>
          <w:tab w:val="left" w:pos="5760"/>
        </w:tabs>
        <w:ind w:left="5040"/>
        <w:jc w:val="left"/>
        <w:rPr>
          <w:b w:val="0"/>
        </w:rPr>
      </w:pPr>
      <w:r w:rsidRPr="00E86162">
        <w:rPr>
          <w:b w:val="0"/>
        </w:rPr>
        <w:t>įsakymu Nr. D- 784</w:t>
      </w:r>
    </w:p>
    <w:p w:rsidR="00E86162" w:rsidRPr="00E86162" w:rsidRDefault="00E86162" w:rsidP="00E86162">
      <w:pPr>
        <w:pStyle w:val="Antrats"/>
        <w:jc w:val="both"/>
        <w:rPr>
          <w:rFonts w:ascii="Times New Roman" w:hAnsi="Times New Roman"/>
          <w:sz w:val="24"/>
          <w:szCs w:val="24"/>
          <w:lang w:val="lt-LT"/>
        </w:rPr>
      </w:pPr>
    </w:p>
    <w:p w:rsidR="00E86162" w:rsidRPr="00E86162" w:rsidRDefault="00E86162" w:rsidP="00E86162">
      <w:pPr>
        <w:pStyle w:val="Pavadinimas"/>
        <w:rPr>
          <w:u w:val="single"/>
        </w:rPr>
      </w:pPr>
      <w:r w:rsidRPr="00E86162">
        <w:rPr>
          <w:u w:val="single"/>
        </w:rPr>
        <w:t>(</w:t>
      </w:r>
      <w:r>
        <w:rPr>
          <w:u w:val="single"/>
        </w:rPr>
        <w:t>PLUNGĖS LOPŠELIS-DARŽELIS „NYKŠTUKAS“</w:t>
      </w:r>
      <w:r w:rsidRPr="00E86162">
        <w:rPr>
          <w:u w:val="single"/>
        </w:rPr>
        <w:t>)</w:t>
      </w:r>
    </w:p>
    <w:p w:rsidR="00E86162" w:rsidRPr="00E86162" w:rsidRDefault="00E86162" w:rsidP="00E86162">
      <w:pPr>
        <w:pStyle w:val="Antrats"/>
        <w:jc w:val="center"/>
        <w:rPr>
          <w:rFonts w:ascii="Times New Roman" w:hAnsi="Times New Roman"/>
          <w:i/>
          <w:iCs/>
          <w:sz w:val="24"/>
          <w:szCs w:val="24"/>
          <w:lang w:val="lt-LT"/>
        </w:rPr>
      </w:pPr>
      <w:r w:rsidRPr="00E86162">
        <w:rPr>
          <w:rFonts w:ascii="Times New Roman" w:hAnsi="Times New Roman"/>
          <w:i/>
          <w:iCs/>
          <w:sz w:val="24"/>
          <w:szCs w:val="24"/>
          <w:lang w:val="lt-LT"/>
        </w:rPr>
        <w:t>(Savivaldybės, padalinio arba įstaigos pavadinimas)</w:t>
      </w:r>
    </w:p>
    <w:p w:rsidR="00E86162" w:rsidRDefault="00E86162" w:rsidP="00E86162">
      <w:pPr>
        <w:pStyle w:val="Antrats"/>
        <w:jc w:val="center"/>
        <w:rPr>
          <w:rFonts w:ascii="Times New Roman" w:hAnsi="Times New Roman"/>
          <w:b/>
          <w:bCs/>
          <w:sz w:val="24"/>
          <w:szCs w:val="24"/>
          <w:lang w:val="lt-LT"/>
        </w:rPr>
      </w:pPr>
      <w:r w:rsidRPr="00E86162">
        <w:rPr>
          <w:rFonts w:ascii="Times New Roman" w:hAnsi="Times New Roman"/>
          <w:i/>
          <w:iCs/>
          <w:sz w:val="24"/>
          <w:szCs w:val="24"/>
          <w:lang w:val="lt-LT"/>
        </w:rPr>
        <w:br/>
      </w:r>
      <w:r w:rsidRPr="00E86162">
        <w:rPr>
          <w:rFonts w:ascii="Times New Roman" w:hAnsi="Times New Roman"/>
          <w:b/>
          <w:bCs/>
          <w:sz w:val="24"/>
          <w:szCs w:val="24"/>
          <w:lang w:val="lt-LT"/>
        </w:rPr>
        <w:t>PROGRAMOS APRAŠYMAS</w:t>
      </w:r>
    </w:p>
    <w:p w:rsidR="00DB7AA5" w:rsidRDefault="00DB7AA5" w:rsidP="00E86162">
      <w:pPr>
        <w:pStyle w:val="Antrats"/>
        <w:jc w:val="center"/>
        <w:rPr>
          <w:rFonts w:ascii="Times New Roman" w:hAnsi="Times New Roman"/>
          <w:b/>
          <w:bCs/>
          <w:sz w:val="24"/>
          <w:szCs w:val="24"/>
          <w:lang w:val="lt-LT"/>
        </w:rPr>
      </w:pPr>
    </w:p>
    <w:p w:rsidR="00DB7AA5" w:rsidRDefault="00DB7AA5" w:rsidP="00E86162">
      <w:pPr>
        <w:pStyle w:val="Antrats"/>
        <w:jc w:val="center"/>
        <w:rPr>
          <w:rFonts w:ascii="Times New Roman" w:hAnsi="Times New Roman"/>
          <w:b/>
          <w:bCs/>
          <w:sz w:val="24"/>
          <w:szCs w:val="24"/>
          <w:lang w:val="lt-LT"/>
        </w:rPr>
      </w:pPr>
    </w:p>
    <w:p w:rsidR="00DB7AA5" w:rsidRDefault="00DB7AA5" w:rsidP="00E86162">
      <w:pPr>
        <w:pStyle w:val="Antrats"/>
        <w:jc w:val="center"/>
        <w:rPr>
          <w:rFonts w:ascii="Times New Roman" w:hAnsi="Times New Roman"/>
          <w:b/>
          <w:bCs/>
          <w:sz w:val="24"/>
          <w:szCs w:val="24"/>
          <w:lang w:val="lt-LT"/>
        </w:rPr>
      </w:pPr>
    </w:p>
    <w:p w:rsidR="00DB7AA5" w:rsidRPr="00E86162" w:rsidRDefault="00DB7AA5" w:rsidP="00E86162">
      <w:pPr>
        <w:pStyle w:val="Antrats"/>
        <w:jc w:val="center"/>
        <w:rPr>
          <w:rFonts w:ascii="Times New Roman" w:hAnsi="Times New Roman"/>
          <w:b/>
          <w:bCs/>
          <w:sz w:val="24"/>
          <w:szCs w:val="24"/>
          <w:lang w:val="lt-LT"/>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687"/>
        <w:gridCol w:w="1985"/>
        <w:gridCol w:w="368"/>
        <w:gridCol w:w="900"/>
        <w:gridCol w:w="720"/>
      </w:tblGrid>
      <w:tr w:rsidR="00E86162" w:rsidRPr="00E86162" w:rsidTr="001A320E">
        <w:trPr>
          <w:jc w:val="center"/>
        </w:trPr>
        <w:tc>
          <w:tcPr>
            <w:tcW w:w="5675" w:type="dxa"/>
            <w:gridSpan w:val="2"/>
          </w:tcPr>
          <w:p w:rsidR="00E86162" w:rsidRPr="00E86162" w:rsidRDefault="00E86162" w:rsidP="001A320E">
            <w:pPr>
              <w:pStyle w:val="Antrat2"/>
            </w:pPr>
            <w:r w:rsidRPr="00E86162">
              <w:t>Biudžetiniai metai</w:t>
            </w:r>
          </w:p>
        </w:tc>
        <w:tc>
          <w:tcPr>
            <w:tcW w:w="3973" w:type="dxa"/>
            <w:gridSpan w:val="4"/>
          </w:tcPr>
          <w:p w:rsidR="00E86162" w:rsidRPr="00E86162" w:rsidRDefault="00E86162" w:rsidP="001A320E">
            <w:pPr>
              <w:rPr>
                <w:rFonts w:ascii="Times New Roman" w:hAnsi="Times New Roman" w:cs="Times New Roman"/>
                <w:b/>
                <w:sz w:val="24"/>
                <w:szCs w:val="24"/>
              </w:rPr>
            </w:pPr>
            <w:r w:rsidRPr="00E86162">
              <w:rPr>
                <w:rFonts w:ascii="Times New Roman" w:hAnsi="Times New Roman" w:cs="Times New Roman"/>
                <w:b/>
                <w:sz w:val="24"/>
                <w:szCs w:val="24"/>
              </w:rPr>
              <w:t>2019 metai</w:t>
            </w:r>
          </w:p>
        </w:tc>
      </w:tr>
      <w:tr w:rsidR="00E86162" w:rsidRPr="00E86162" w:rsidTr="001A320E">
        <w:trPr>
          <w:trHeight w:val="677"/>
          <w:jc w:val="center"/>
        </w:trPr>
        <w:tc>
          <w:tcPr>
            <w:tcW w:w="5675" w:type="dxa"/>
            <w:gridSpan w:val="2"/>
          </w:tcPr>
          <w:p w:rsidR="00E86162" w:rsidRPr="00E86162" w:rsidRDefault="00E86162" w:rsidP="001A320E">
            <w:pPr>
              <w:pStyle w:val="Antrat2"/>
            </w:pPr>
            <w:r w:rsidRPr="00E86162">
              <w:t xml:space="preserve">Asignavimų valdytojo / priemonių vykdytojo pavadinimas </w:t>
            </w:r>
          </w:p>
        </w:tc>
        <w:tc>
          <w:tcPr>
            <w:tcW w:w="1985" w:type="dxa"/>
          </w:tcPr>
          <w:p w:rsidR="00E86162" w:rsidRDefault="00E86162" w:rsidP="001A320E">
            <w:pPr>
              <w:jc w:val="center"/>
              <w:rPr>
                <w:rFonts w:ascii="Times New Roman" w:hAnsi="Times New Roman" w:cs="Times New Roman"/>
                <w:b/>
                <w:sz w:val="24"/>
                <w:szCs w:val="24"/>
              </w:rPr>
            </w:pPr>
            <w:r w:rsidRPr="00E86162">
              <w:rPr>
                <w:rFonts w:ascii="Times New Roman" w:hAnsi="Times New Roman" w:cs="Times New Roman"/>
                <w:b/>
                <w:sz w:val="24"/>
                <w:szCs w:val="24"/>
              </w:rPr>
              <w:t>Asignavimų valdytojo kodas</w:t>
            </w:r>
          </w:p>
          <w:p w:rsidR="00E86162" w:rsidRPr="00E86162" w:rsidRDefault="00E86162" w:rsidP="00E86162">
            <w:pPr>
              <w:jc w:val="center"/>
              <w:rPr>
                <w:rFonts w:ascii="Times New Roman" w:hAnsi="Times New Roman" w:cs="Times New Roman"/>
                <w:b/>
                <w:sz w:val="24"/>
                <w:szCs w:val="24"/>
              </w:rPr>
            </w:pPr>
            <w:r>
              <w:rPr>
                <w:b/>
                <w:bCs/>
                <w:color w:val="000000"/>
              </w:rPr>
              <w:t xml:space="preserve">  19112328</w:t>
            </w:r>
          </w:p>
        </w:tc>
        <w:tc>
          <w:tcPr>
            <w:tcW w:w="1988" w:type="dxa"/>
            <w:gridSpan w:val="3"/>
          </w:tcPr>
          <w:p w:rsidR="00E86162" w:rsidRDefault="00E86162" w:rsidP="001A320E">
            <w:pPr>
              <w:jc w:val="center"/>
              <w:rPr>
                <w:rFonts w:ascii="Times New Roman" w:hAnsi="Times New Roman" w:cs="Times New Roman"/>
                <w:b/>
                <w:sz w:val="24"/>
                <w:szCs w:val="24"/>
              </w:rPr>
            </w:pPr>
            <w:r w:rsidRPr="00E86162">
              <w:rPr>
                <w:rFonts w:ascii="Times New Roman" w:hAnsi="Times New Roman" w:cs="Times New Roman"/>
                <w:b/>
                <w:sz w:val="24"/>
                <w:szCs w:val="24"/>
              </w:rPr>
              <w:t>Priemonių vykdytojo kodas</w:t>
            </w:r>
          </w:p>
          <w:p w:rsidR="00E86162" w:rsidRPr="002D4486" w:rsidRDefault="003B71EE" w:rsidP="001A320E">
            <w:pPr>
              <w:jc w:val="center"/>
              <w:rPr>
                <w:rFonts w:ascii="Times New Roman" w:hAnsi="Times New Roman" w:cs="Times New Roman"/>
                <w:b/>
                <w:sz w:val="24"/>
                <w:szCs w:val="24"/>
              </w:rPr>
            </w:pPr>
            <w:r w:rsidRPr="002D4486">
              <w:rPr>
                <w:rFonts w:ascii="Times New Roman" w:hAnsi="Times New Roman" w:cs="Times New Roman"/>
                <w:b/>
                <w:sz w:val="24"/>
                <w:szCs w:val="24"/>
              </w:rPr>
              <w:t>51</w:t>
            </w:r>
          </w:p>
        </w:tc>
      </w:tr>
      <w:tr w:rsidR="00E86162" w:rsidRPr="00E86162" w:rsidTr="001A320E">
        <w:trPr>
          <w:jc w:val="center"/>
        </w:trPr>
        <w:tc>
          <w:tcPr>
            <w:tcW w:w="5675" w:type="dxa"/>
            <w:gridSpan w:val="2"/>
          </w:tcPr>
          <w:p w:rsidR="00E86162" w:rsidRPr="00E86162" w:rsidRDefault="00E86162" w:rsidP="001A320E">
            <w:pPr>
              <w:pStyle w:val="Antrat2"/>
              <w:rPr>
                <w:b w:val="0"/>
              </w:rPr>
            </w:pPr>
            <w:r w:rsidRPr="00E86162">
              <w:rPr>
                <w:b w:val="0"/>
              </w:rPr>
              <w:t>Plungės  lopšelis-darželis „Nykštukas“</w:t>
            </w:r>
          </w:p>
          <w:p w:rsidR="00E86162" w:rsidRPr="00E86162" w:rsidRDefault="00E86162" w:rsidP="001A320E">
            <w:pPr>
              <w:pStyle w:val="Antrat2"/>
              <w:rPr>
                <w:b w:val="0"/>
                <w:highlight w:val="yellow"/>
              </w:rPr>
            </w:pPr>
          </w:p>
        </w:tc>
        <w:tc>
          <w:tcPr>
            <w:tcW w:w="1985" w:type="dxa"/>
          </w:tcPr>
          <w:p w:rsidR="00E86162" w:rsidRPr="00E86162" w:rsidRDefault="00E86162" w:rsidP="001A320E">
            <w:pPr>
              <w:jc w:val="center"/>
              <w:rPr>
                <w:rFonts w:ascii="Times New Roman" w:hAnsi="Times New Roman" w:cs="Times New Roman"/>
                <w:sz w:val="24"/>
                <w:szCs w:val="24"/>
                <w:highlight w:val="yellow"/>
              </w:rPr>
            </w:pPr>
          </w:p>
        </w:tc>
        <w:tc>
          <w:tcPr>
            <w:tcW w:w="1988" w:type="dxa"/>
            <w:gridSpan w:val="3"/>
          </w:tcPr>
          <w:p w:rsidR="00E86162" w:rsidRPr="00E86162" w:rsidRDefault="00E86162" w:rsidP="001A320E">
            <w:pPr>
              <w:jc w:val="center"/>
              <w:rPr>
                <w:rFonts w:ascii="Times New Roman" w:hAnsi="Times New Roman" w:cs="Times New Roman"/>
                <w:sz w:val="24"/>
                <w:szCs w:val="24"/>
                <w:highlight w:val="yellow"/>
              </w:rPr>
            </w:pPr>
          </w:p>
        </w:tc>
      </w:tr>
      <w:tr w:rsidR="00E86162" w:rsidRPr="00E86162" w:rsidTr="001A320E">
        <w:trPr>
          <w:jc w:val="center"/>
        </w:trPr>
        <w:tc>
          <w:tcPr>
            <w:tcW w:w="2988" w:type="dxa"/>
          </w:tcPr>
          <w:p w:rsidR="00E86162" w:rsidRPr="00E86162" w:rsidRDefault="00E86162" w:rsidP="001A320E">
            <w:pPr>
              <w:pStyle w:val="Antrat3"/>
              <w:tabs>
                <w:tab w:val="left" w:pos="0"/>
                <w:tab w:val="left" w:pos="180"/>
              </w:tabs>
              <w:rPr>
                <w:rFonts w:ascii="Times New Roman" w:hAnsi="Times New Roman" w:cs="Times New Roman"/>
                <w:sz w:val="24"/>
                <w:szCs w:val="24"/>
                <w:lang w:val="lt-LT"/>
              </w:rPr>
            </w:pPr>
            <w:r w:rsidRPr="00E86162">
              <w:rPr>
                <w:rFonts w:ascii="Times New Roman" w:hAnsi="Times New Roman" w:cs="Times New Roman"/>
                <w:sz w:val="24"/>
                <w:szCs w:val="24"/>
                <w:lang w:val="lt-LT"/>
              </w:rPr>
              <w:t>Programos pavadinimas</w:t>
            </w:r>
          </w:p>
        </w:tc>
        <w:tc>
          <w:tcPr>
            <w:tcW w:w="5040" w:type="dxa"/>
            <w:gridSpan w:val="3"/>
          </w:tcPr>
          <w:p w:rsidR="00E86162" w:rsidRPr="00E86162" w:rsidRDefault="00E86162" w:rsidP="001A320E">
            <w:pPr>
              <w:jc w:val="center"/>
              <w:rPr>
                <w:rFonts w:ascii="Times New Roman" w:hAnsi="Times New Roman" w:cs="Times New Roman"/>
                <w:b/>
                <w:bCs/>
                <w:sz w:val="24"/>
                <w:szCs w:val="24"/>
              </w:rPr>
            </w:pPr>
            <w:r w:rsidRPr="00E86162">
              <w:rPr>
                <w:rFonts w:ascii="Times New Roman" w:hAnsi="Times New Roman" w:cs="Times New Roman"/>
                <w:b/>
                <w:bCs/>
                <w:sz w:val="24"/>
                <w:szCs w:val="24"/>
              </w:rPr>
              <w:t>Ugdymo kokybės ir modernios aplinkos užtikrinimo programa</w:t>
            </w:r>
          </w:p>
        </w:tc>
        <w:tc>
          <w:tcPr>
            <w:tcW w:w="900" w:type="dxa"/>
          </w:tcPr>
          <w:p w:rsidR="00E86162" w:rsidRPr="00E86162" w:rsidRDefault="00E86162" w:rsidP="001A320E">
            <w:pPr>
              <w:pStyle w:val="Antrat4"/>
              <w:spacing w:before="0" w:after="0"/>
              <w:rPr>
                <w:sz w:val="24"/>
                <w:szCs w:val="24"/>
              </w:rPr>
            </w:pPr>
            <w:r w:rsidRPr="00E86162">
              <w:rPr>
                <w:sz w:val="24"/>
                <w:szCs w:val="24"/>
              </w:rPr>
              <w:t>Kodas</w:t>
            </w:r>
          </w:p>
          <w:p w:rsidR="00E86162" w:rsidRPr="00E86162" w:rsidRDefault="00E86162" w:rsidP="001A320E">
            <w:pPr>
              <w:rPr>
                <w:rFonts w:ascii="Times New Roman" w:hAnsi="Times New Roman" w:cs="Times New Roman"/>
                <w:b/>
                <w:sz w:val="24"/>
                <w:szCs w:val="24"/>
              </w:rPr>
            </w:pPr>
          </w:p>
        </w:tc>
        <w:tc>
          <w:tcPr>
            <w:tcW w:w="720" w:type="dxa"/>
          </w:tcPr>
          <w:p w:rsidR="00E86162" w:rsidRPr="00E86162" w:rsidRDefault="00E86162" w:rsidP="001A320E">
            <w:pPr>
              <w:jc w:val="center"/>
              <w:rPr>
                <w:rFonts w:ascii="Times New Roman" w:hAnsi="Times New Roman" w:cs="Times New Roman"/>
                <w:sz w:val="24"/>
                <w:szCs w:val="24"/>
              </w:rPr>
            </w:pPr>
            <w:r w:rsidRPr="00E86162">
              <w:rPr>
                <w:rFonts w:ascii="Times New Roman" w:hAnsi="Times New Roman" w:cs="Times New Roman"/>
                <w:sz w:val="24"/>
                <w:szCs w:val="24"/>
              </w:rPr>
              <w:t>01</w:t>
            </w:r>
          </w:p>
          <w:p w:rsidR="00E86162" w:rsidRPr="00E86162" w:rsidRDefault="00E86162" w:rsidP="001A320E">
            <w:pPr>
              <w:jc w:val="center"/>
              <w:rPr>
                <w:rFonts w:ascii="Times New Roman" w:hAnsi="Times New Roman" w:cs="Times New Roman"/>
                <w:b/>
                <w:sz w:val="24"/>
                <w:szCs w:val="24"/>
              </w:rPr>
            </w:pPr>
          </w:p>
        </w:tc>
      </w:tr>
      <w:tr w:rsidR="00E86162" w:rsidRPr="00E86162" w:rsidTr="001A320E">
        <w:trPr>
          <w:cantSplit/>
          <w:trHeight w:val="1653"/>
          <w:jc w:val="center"/>
        </w:trPr>
        <w:tc>
          <w:tcPr>
            <w:tcW w:w="2988" w:type="dxa"/>
            <w:tcBorders>
              <w:bottom w:val="nil"/>
            </w:tcBorders>
          </w:tcPr>
          <w:p w:rsidR="00E86162" w:rsidRPr="00E86162" w:rsidRDefault="00E86162" w:rsidP="001A320E">
            <w:pPr>
              <w:rPr>
                <w:rFonts w:ascii="Times New Roman" w:hAnsi="Times New Roman" w:cs="Times New Roman"/>
                <w:b/>
                <w:sz w:val="24"/>
                <w:szCs w:val="24"/>
              </w:rPr>
            </w:pPr>
            <w:r w:rsidRPr="00E86162">
              <w:rPr>
                <w:rFonts w:ascii="Times New Roman" w:hAnsi="Times New Roman" w:cs="Times New Roman"/>
                <w:b/>
                <w:sz w:val="24"/>
                <w:szCs w:val="24"/>
              </w:rPr>
              <w:t>Programos parengimo argumentai</w:t>
            </w:r>
          </w:p>
        </w:tc>
        <w:tc>
          <w:tcPr>
            <w:tcW w:w="6660" w:type="dxa"/>
            <w:gridSpan w:val="5"/>
            <w:tcBorders>
              <w:bottom w:val="nil"/>
            </w:tcBorders>
          </w:tcPr>
          <w:p w:rsidR="00E86162" w:rsidRPr="00E86162" w:rsidRDefault="00E86162" w:rsidP="004666C3">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Programa siekiama </w:t>
            </w:r>
            <w:r w:rsidR="00A810D7">
              <w:rPr>
                <w:rFonts w:ascii="Times New Roman" w:hAnsi="Times New Roman" w:cs="Times New Roman"/>
                <w:sz w:val="24"/>
                <w:szCs w:val="24"/>
                <w:lang w:eastAsia="ar-SA"/>
              </w:rPr>
              <w:t>ikimokyklinio ir priešmokyklinio ugdymo kokybė</w:t>
            </w:r>
            <w:r w:rsidR="006D6AD0">
              <w:rPr>
                <w:rFonts w:ascii="Times New Roman" w:hAnsi="Times New Roman" w:cs="Times New Roman"/>
                <w:sz w:val="24"/>
                <w:szCs w:val="24"/>
                <w:lang w:eastAsia="ar-SA"/>
              </w:rPr>
              <w:t>s gerinimo, jų programų vykdymo</w:t>
            </w:r>
            <w:r w:rsidR="002D4486">
              <w:rPr>
                <w:rFonts w:ascii="Times New Roman" w:hAnsi="Times New Roman" w:cs="Times New Roman"/>
                <w:sz w:val="24"/>
                <w:szCs w:val="24"/>
                <w:lang w:eastAsia="ar-SA"/>
              </w:rPr>
              <w:t xml:space="preserve"> </w:t>
            </w:r>
            <w:r w:rsidR="006D6AD0" w:rsidRPr="006D6AD0">
              <w:rPr>
                <w:rFonts w:ascii="Times New Roman" w:hAnsi="Times New Roman" w:cs="Times New Roman"/>
                <w:color w:val="000000"/>
                <w:sz w:val="24"/>
                <w:szCs w:val="24"/>
              </w:rPr>
              <w:t>į kurias būtina integruoti bendruomenės darnaus vystymosi gebėjimų, vertybinių nuostatų formavimą, ugdyti sveiką žmogų ir kurti darnią</w:t>
            </w:r>
            <w:r w:rsidR="002D4486">
              <w:rPr>
                <w:rFonts w:ascii="Times New Roman" w:hAnsi="Times New Roman" w:cs="Times New Roman"/>
                <w:color w:val="000000"/>
                <w:sz w:val="24"/>
                <w:szCs w:val="24"/>
              </w:rPr>
              <w:t xml:space="preserve"> </w:t>
            </w:r>
            <w:r w:rsidR="006D6AD0" w:rsidRPr="006D6AD0">
              <w:rPr>
                <w:rFonts w:ascii="Times New Roman" w:hAnsi="Times New Roman" w:cs="Times New Roman"/>
                <w:color w:val="000000"/>
                <w:sz w:val="24"/>
                <w:szCs w:val="24"/>
              </w:rPr>
              <w:t>aplinką,</w:t>
            </w:r>
            <w:r w:rsidR="002D4486">
              <w:rPr>
                <w:rFonts w:ascii="Times New Roman" w:hAnsi="Times New Roman" w:cs="Times New Roman"/>
                <w:color w:val="000000"/>
                <w:sz w:val="24"/>
                <w:szCs w:val="24"/>
              </w:rPr>
              <w:t xml:space="preserve"> </w:t>
            </w:r>
            <w:r w:rsidR="006D6AD0" w:rsidRPr="006D6AD0">
              <w:rPr>
                <w:rFonts w:ascii="Times New Roman" w:hAnsi="Times New Roman" w:cs="Times New Roman"/>
                <w:color w:val="000000"/>
                <w:sz w:val="24"/>
                <w:szCs w:val="24"/>
              </w:rPr>
              <w:t>atkreipiant dėmesį į individualius vaikų gebėjimus</w:t>
            </w:r>
            <w:r w:rsidR="006D6AD0">
              <w:rPr>
                <w:color w:val="000000"/>
              </w:rPr>
              <w:t>,</w:t>
            </w:r>
            <w:r w:rsidR="00D908EA">
              <w:rPr>
                <w:rFonts w:ascii="Times New Roman" w:hAnsi="Times New Roman" w:cs="Times New Roman"/>
                <w:sz w:val="24"/>
                <w:szCs w:val="24"/>
                <w:lang w:eastAsia="ar-SA"/>
              </w:rPr>
              <w:t xml:space="preserve"> įstaigos aprūpinim</w:t>
            </w:r>
            <w:r w:rsidR="00D908EA" w:rsidRPr="00D908EA">
              <w:rPr>
                <w:rFonts w:ascii="Times New Roman" w:hAnsi="Times New Roman" w:cs="Times New Roman"/>
                <w:color w:val="000000" w:themeColor="text1"/>
                <w:sz w:val="24"/>
                <w:szCs w:val="24"/>
                <w:lang w:eastAsia="ar-SA"/>
              </w:rPr>
              <w:t>ą</w:t>
            </w:r>
            <w:r w:rsidR="00D908EA">
              <w:rPr>
                <w:rFonts w:ascii="Times New Roman" w:hAnsi="Times New Roman" w:cs="Times New Roman"/>
                <w:sz w:val="24"/>
                <w:szCs w:val="24"/>
                <w:lang w:eastAsia="ar-SA"/>
              </w:rPr>
              <w:t xml:space="preserve"> i</w:t>
            </w:r>
            <w:r w:rsidR="00A810D7">
              <w:rPr>
                <w:rFonts w:ascii="Times New Roman" w:hAnsi="Times New Roman" w:cs="Times New Roman"/>
                <w:sz w:val="24"/>
                <w:szCs w:val="24"/>
                <w:lang w:eastAsia="ar-SA"/>
              </w:rPr>
              <w:t>ntelektualinia</w:t>
            </w:r>
            <w:r w:rsidR="006D6AD0">
              <w:rPr>
                <w:rFonts w:ascii="Times New Roman" w:hAnsi="Times New Roman" w:cs="Times New Roman"/>
                <w:sz w:val="24"/>
                <w:szCs w:val="24"/>
                <w:lang w:eastAsia="ar-SA"/>
              </w:rPr>
              <w:t>i</w:t>
            </w:r>
            <w:r w:rsidR="00A810D7">
              <w:rPr>
                <w:rFonts w:ascii="Times New Roman" w:hAnsi="Times New Roman" w:cs="Times New Roman"/>
                <w:sz w:val="24"/>
                <w:szCs w:val="24"/>
                <w:lang w:eastAsia="ar-SA"/>
              </w:rPr>
              <w:t>s ir materialiniais ištekliais, rūpintis darbuotojų kvalifikacijos kėlimu</w:t>
            </w:r>
            <w:r w:rsidR="00CC3302">
              <w:rPr>
                <w:rFonts w:ascii="Times New Roman" w:hAnsi="Times New Roman" w:cs="Times New Roman"/>
                <w:sz w:val="24"/>
                <w:szCs w:val="24"/>
                <w:lang w:eastAsia="ar-SA"/>
              </w:rPr>
              <w:t>, padidinti prieinamumą  įvairių poreikių turintiems vaikams.</w:t>
            </w:r>
            <w:r w:rsidR="00CC7DC4">
              <w:rPr>
                <w:rFonts w:ascii="Times New Roman" w:hAnsi="Times New Roman" w:cs="Times New Roman"/>
                <w:sz w:val="24"/>
                <w:szCs w:val="24"/>
                <w:lang w:eastAsia="ar-SA"/>
              </w:rPr>
              <w:t xml:space="preserve"> D</w:t>
            </w:r>
            <w:r w:rsidR="00CC3302">
              <w:rPr>
                <w:rFonts w:ascii="Times New Roman" w:hAnsi="Times New Roman" w:cs="Times New Roman"/>
                <w:sz w:val="24"/>
                <w:szCs w:val="24"/>
                <w:lang w:eastAsia="ar-SA"/>
              </w:rPr>
              <w:t>idinamas ankstyvojo ugdymo prieinamumas.</w:t>
            </w:r>
          </w:p>
        </w:tc>
      </w:tr>
      <w:tr w:rsidR="00E86162" w:rsidRPr="00E86162" w:rsidTr="001A320E">
        <w:trPr>
          <w:cantSplit/>
          <w:jc w:val="center"/>
        </w:trPr>
        <w:tc>
          <w:tcPr>
            <w:tcW w:w="2988" w:type="dxa"/>
          </w:tcPr>
          <w:p w:rsidR="00E86162" w:rsidRPr="00E86162" w:rsidRDefault="00E86162" w:rsidP="001A320E">
            <w:pPr>
              <w:rPr>
                <w:rFonts w:ascii="Times New Roman" w:hAnsi="Times New Roman" w:cs="Times New Roman"/>
                <w:b/>
                <w:sz w:val="24"/>
                <w:szCs w:val="24"/>
              </w:rPr>
            </w:pPr>
            <w:r w:rsidRPr="00E86162">
              <w:rPr>
                <w:rFonts w:ascii="Times New Roman" w:hAnsi="Times New Roman" w:cs="Times New Roman"/>
                <w:b/>
                <w:sz w:val="24"/>
                <w:szCs w:val="24"/>
              </w:rPr>
              <w:t>Ilgalaikis prioritetas</w:t>
            </w:r>
          </w:p>
          <w:p w:rsidR="00E86162" w:rsidRPr="00E86162" w:rsidRDefault="00E86162" w:rsidP="001A320E">
            <w:pPr>
              <w:rPr>
                <w:rFonts w:ascii="Times New Roman" w:hAnsi="Times New Roman" w:cs="Times New Roman"/>
                <w:b/>
                <w:sz w:val="24"/>
                <w:szCs w:val="24"/>
              </w:rPr>
            </w:pPr>
            <w:r w:rsidRPr="00E86162">
              <w:rPr>
                <w:rFonts w:ascii="Times New Roman" w:hAnsi="Times New Roman" w:cs="Times New Roman"/>
                <w:b/>
                <w:sz w:val="24"/>
                <w:szCs w:val="24"/>
              </w:rPr>
              <w:t xml:space="preserve"> (pagal PRSPP*)</w:t>
            </w:r>
          </w:p>
        </w:tc>
        <w:tc>
          <w:tcPr>
            <w:tcW w:w="5040" w:type="dxa"/>
            <w:gridSpan w:val="3"/>
            <w:vAlign w:val="center"/>
          </w:tcPr>
          <w:p w:rsidR="00E86162" w:rsidRPr="00E86162" w:rsidRDefault="00E86162" w:rsidP="001A320E">
            <w:pPr>
              <w:pStyle w:val="Antrat5"/>
              <w:jc w:val="center"/>
              <w:rPr>
                <w:i w:val="0"/>
                <w:sz w:val="24"/>
                <w:szCs w:val="24"/>
              </w:rPr>
            </w:pPr>
            <w:r w:rsidRPr="00E86162">
              <w:rPr>
                <w:sz w:val="24"/>
                <w:szCs w:val="24"/>
              </w:rPr>
              <w:t>Rajono infrastruktūra</w:t>
            </w:r>
          </w:p>
        </w:tc>
        <w:tc>
          <w:tcPr>
            <w:tcW w:w="900" w:type="dxa"/>
          </w:tcPr>
          <w:p w:rsidR="00E86162" w:rsidRPr="00E86162" w:rsidRDefault="00E86162" w:rsidP="001A320E">
            <w:pPr>
              <w:pStyle w:val="Antrat5"/>
              <w:rPr>
                <w:bCs w:val="0"/>
                <w:i w:val="0"/>
                <w:sz w:val="24"/>
                <w:szCs w:val="24"/>
              </w:rPr>
            </w:pPr>
            <w:r w:rsidRPr="00E86162">
              <w:rPr>
                <w:bCs w:val="0"/>
                <w:i w:val="0"/>
                <w:sz w:val="24"/>
                <w:szCs w:val="24"/>
              </w:rPr>
              <w:t>Kodas</w:t>
            </w:r>
          </w:p>
        </w:tc>
        <w:tc>
          <w:tcPr>
            <w:tcW w:w="720" w:type="dxa"/>
          </w:tcPr>
          <w:p w:rsidR="00E86162" w:rsidRPr="00E86162" w:rsidRDefault="00E86162" w:rsidP="001A320E">
            <w:pPr>
              <w:pStyle w:val="Antrat5"/>
              <w:rPr>
                <w:i w:val="0"/>
                <w:sz w:val="24"/>
                <w:szCs w:val="24"/>
              </w:rPr>
            </w:pPr>
            <w:r w:rsidRPr="00E86162">
              <w:rPr>
                <w:i w:val="0"/>
                <w:sz w:val="24"/>
                <w:szCs w:val="24"/>
              </w:rPr>
              <w:t>I</w:t>
            </w:r>
          </w:p>
        </w:tc>
      </w:tr>
      <w:tr w:rsidR="00E86162" w:rsidRPr="00E86162" w:rsidTr="001A320E">
        <w:trPr>
          <w:cantSplit/>
          <w:jc w:val="center"/>
        </w:trPr>
        <w:tc>
          <w:tcPr>
            <w:tcW w:w="2988" w:type="dxa"/>
            <w:tcBorders>
              <w:top w:val="single" w:sz="4" w:space="0" w:color="auto"/>
              <w:left w:val="single" w:sz="4" w:space="0" w:color="auto"/>
              <w:bottom w:val="single" w:sz="4" w:space="0" w:color="auto"/>
            </w:tcBorders>
          </w:tcPr>
          <w:p w:rsidR="00E86162" w:rsidRPr="00E86162" w:rsidRDefault="00E86162" w:rsidP="001A320E">
            <w:pPr>
              <w:rPr>
                <w:rFonts w:ascii="Times New Roman" w:hAnsi="Times New Roman" w:cs="Times New Roman"/>
                <w:b/>
                <w:sz w:val="24"/>
                <w:szCs w:val="24"/>
              </w:rPr>
            </w:pPr>
            <w:r w:rsidRPr="00E86162">
              <w:rPr>
                <w:rFonts w:ascii="Times New Roman" w:hAnsi="Times New Roman" w:cs="Times New Roman"/>
                <w:b/>
                <w:sz w:val="24"/>
                <w:szCs w:val="24"/>
              </w:rPr>
              <w:t>Šia programa įgyvendinamas savivaldybės strateginis tikslas:</w:t>
            </w:r>
          </w:p>
        </w:tc>
        <w:tc>
          <w:tcPr>
            <w:tcW w:w="5040" w:type="dxa"/>
            <w:gridSpan w:val="3"/>
            <w:tcBorders>
              <w:top w:val="single" w:sz="4" w:space="0" w:color="auto"/>
              <w:bottom w:val="single" w:sz="4" w:space="0" w:color="auto"/>
            </w:tcBorders>
            <w:vAlign w:val="center"/>
          </w:tcPr>
          <w:p w:rsidR="00E86162" w:rsidRPr="00E86162" w:rsidRDefault="00E86162" w:rsidP="001A320E">
            <w:pPr>
              <w:jc w:val="center"/>
              <w:rPr>
                <w:rFonts w:ascii="Times New Roman" w:hAnsi="Times New Roman" w:cs="Times New Roman"/>
                <w:color w:val="FF0000"/>
                <w:sz w:val="24"/>
                <w:szCs w:val="24"/>
              </w:rPr>
            </w:pPr>
            <w:r w:rsidRPr="00E86162">
              <w:rPr>
                <w:rFonts w:ascii="Times New Roman" w:hAnsi="Times New Roman" w:cs="Times New Roman"/>
                <w:sz w:val="24"/>
                <w:szCs w:val="24"/>
                <w:lang w:eastAsia="ar-SA"/>
              </w:rPr>
              <w:t>Ugdyti išsilavinusią ir kultūrą puos</w:t>
            </w:r>
            <w:r w:rsidR="00CC7DC4">
              <w:rPr>
                <w:rFonts w:ascii="Times New Roman" w:hAnsi="Times New Roman" w:cs="Times New Roman"/>
                <w:sz w:val="24"/>
                <w:szCs w:val="24"/>
                <w:lang w:eastAsia="ar-SA"/>
              </w:rPr>
              <w:t>elėjančią bendruomenę socialiai</w:t>
            </w:r>
            <w:r w:rsidRPr="00E86162">
              <w:rPr>
                <w:rFonts w:ascii="Times New Roman" w:hAnsi="Times New Roman" w:cs="Times New Roman"/>
                <w:sz w:val="24"/>
                <w:szCs w:val="24"/>
                <w:lang w:eastAsia="ar-SA"/>
              </w:rPr>
              <w:t xml:space="preserve"> saugioje aplinkoje</w:t>
            </w:r>
          </w:p>
        </w:tc>
        <w:tc>
          <w:tcPr>
            <w:tcW w:w="900" w:type="dxa"/>
            <w:tcBorders>
              <w:top w:val="single" w:sz="4" w:space="0" w:color="auto"/>
              <w:bottom w:val="single" w:sz="4" w:space="0" w:color="auto"/>
            </w:tcBorders>
            <w:vAlign w:val="center"/>
          </w:tcPr>
          <w:p w:rsidR="00E86162" w:rsidRPr="00E86162" w:rsidRDefault="00E86162" w:rsidP="001A320E">
            <w:pPr>
              <w:pStyle w:val="Antrat4"/>
              <w:jc w:val="center"/>
              <w:rPr>
                <w:sz w:val="24"/>
                <w:szCs w:val="24"/>
              </w:rPr>
            </w:pPr>
            <w:r w:rsidRPr="00E86162">
              <w:rPr>
                <w:sz w:val="24"/>
                <w:szCs w:val="24"/>
              </w:rPr>
              <w:t>Kodas</w:t>
            </w:r>
          </w:p>
        </w:tc>
        <w:tc>
          <w:tcPr>
            <w:tcW w:w="720" w:type="dxa"/>
            <w:tcBorders>
              <w:top w:val="single" w:sz="4" w:space="0" w:color="auto"/>
              <w:bottom w:val="single" w:sz="4" w:space="0" w:color="auto"/>
              <w:right w:val="single" w:sz="4" w:space="0" w:color="auto"/>
            </w:tcBorders>
            <w:vAlign w:val="center"/>
          </w:tcPr>
          <w:p w:rsidR="00E86162" w:rsidRPr="00E86162" w:rsidRDefault="00E86162" w:rsidP="001A320E">
            <w:pPr>
              <w:jc w:val="center"/>
              <w:rPr>
                <w:rFonts w:ascii="Times New Roman" w:hAnsi="Times New Roman" w:cs="Times New Roman"/>
                <w:sz w:val="24"/>
                <w:szCs w:val="24"/>
              </w:rPr>
            </w:pPr>
            <w:r w:rsidRPr="00E86162">
              <w:rPr>
                <w:rFonts w:ascii="Times New Roman" w:hAnsi="Times New Roman" w:cs="Times New Roman"/>
                <w:sz w:val="24"/>
                <w:szCs w:val="24"/>
              </w:rPr>
              <w:t>01</w:t>
            </w:r>
          </w:p>
        </w:tc>
      </w:tr>
      <w:tr w:rsidR="00E86162" w:rsidRPr="00E86162" w:rsidTr="001A320E">
        <w:trPr>
          <w:cantSplit/>
          <w:jc w:val="center"/>
        </w:trPr>
        <w:tc>
          <w:tcPr>
            <w:tcW w:w="2988" w:type="dxa"/>
            <w:tcBorders>
              <w:top w:val="single" w:sz="4" w:space="0" w:color="auto"/>
              <w:left w:val="single" w:sz="4" w:space="0" w:color="auto"/>
              <w:bottom w:val="single" w:sz="4" w:space="0" w:color="auto"/>
            </w:tcBorders>
          </w:tcPr>
          <w:p w:rsidR="00E86162" w:rsidRPr="00E86162" w:rsidRDefault="00E86162" w:rsidP="001A320E">
            <w:pPr>
              <w:rPr>
                <w:rFonts w:ascii="Times New Roman" w:hAnsi="Times New Roman" w:cs="Times New Roman"/>
                <w:b/>
                <w:sz w:val="24"/>
                <w:szCs w:val="24"/>
              </w:rPr>
            </w:pPr>
            <w:r w:rsidRPr="00E86162">
              <w:rPr>
                <w:rFonts w:ascii="Times New Roman" w:hAnsi="Times New Roman" w:cs="Times New Roman"/>
                <w:b/>
                <w:sz w:val="24"/>
                <w:szCs w:val="24"/>
              </w:rPr>
              <w:t>Programos tikslas</w:t>
            </w:r>
          </w:p>
        </w:tc>
        <w:tc>
          <w:tcPr>
            <w:tcW w:w="5040" w:type="dxa"/>
            <w:gridSpan w:val="3"/>
            <w:tcBorders>
              <w:top w:val="single" w:sz="4" w:space="0" w:color="auto"/>
              <w:bottom w:val="single" w:sz="4" w:space="0" w:color="auto"/>
            </w:tcBorders>
          </w:tcPr>
          <w:p w:rsidR="00E86162" w:rsidRPr="00E86162" w:rsidRDefault="00E86162" w:rsidP="001A320E">
            <w:pPr>
              <w:jc w:val="both"/>
              <w:rPr>
                <w:rFonts w:ascii="Times New Roman" w:hAnsi="Times New Roman" w:cs="Times New Roman"/>
                <w:sz w:val="24"/>
                <w:szCs w:val="24"/>
              </w:rPr>
            </w:pPr>
            <w:r w:rsidRPr="00E86162">
              <w:rPr>
                <w:rFonts w:ascii="Times New Roman" w:hAnsi="Times New Roman" w:cs="Times New Roman"/>
                <w:sz w:val="24"/>
                <w:szCs w:val="24"/>
              </w:rPr>
              <w:t xml:space="preserve">Rūpintis bendruoju vaikų gebėjimų ir vertybių nuostatų ugdymu, didinant </w:t>
            </w:r>
            <w:r w:rsidRPr="004666C3">
              <w:rPr>
                <w:rFonts w:ascii="Times New Roman" w:hAnsi="Times New Roman" w:cs="Times New Roman"/>
                <w:sz w:val="24"/>
                <w:szCs w:val="24"/>
              </w:rPr>
              <w:t>ankstyvojo ugdymo prieinamumą</w:t>
            </w:r>
          </w:p>
        </w:tc>
        <w:tc>
          <w:tcPr>
            <w:tcW w:w="900" w:type="dxa"/>
            <w:tcBorders>
              <w:top w:val="single" w:sz="4" w:space="0" w:color="auto"/>
              <w:bottom w:val="single" w:sz="4" w:space="0" w:color="auto"/>
            </w:tcBorders>
            <w:vAlign w:val="center"/>
          </w:tcPr>
          <w:p w:rsidR="00E86162" w:rsidRPr="00E86162" w:rsidRDefault="00E86162" w:rsidP="001A320E">
            <w:pPr>
              <w:pStyle w:val="Antrat2"/>
              <w:jc w:val="center"/>
            </w:pPr>
            <w:r w:rsidRPr="00E86162">
              <w:t>Kodas</w:t>
            </w:r>
          </w:p>
        </w:tc>
        <w:tc>
          <w:tcPr>
            <w:tcW w:w="720" w:type="dxa"/>
            <w:tcBorders>
              <w:top w:val="single" w:sz="4" w:space="0" w:color="auto"/>
              <w:bottom w:val="single" w:sz="4" w:space="0" w:color="auto"/>
              <w:right w:val="single" w:sz="4" w:space="0" w:color="auto"/>
            </w:tcBorders>
            <w:vAlign w:val="center"/>
          </w:tcPr>
          <w:p w:rsidR="00E86162" w:rsidRPr="00E86162" w:rsidRDefault="00E86162" w:rsidP="001A320E">
            <w:pPr>
              <w:jc w:val="center"/>
              <w:rPr>
                <w:rFonts w:ascii="Times New Roman" w:hAnsi="Times New Roman" w:cs="Times New Roman"/>
                <w:sz w:val="24"/>
                <w:szCs w:val="24"/>
              </w:rPr>
            </w:pPr>
            <w:r w:rsidRPr="00E86162">
              <w:rPr>
                <w:rFonts w:ascii="Times New Roman" w:hAnsi="Times New Roman" w:cs="Times New Roman"/>
                <w:sz w:val="24"/>
                <w:szCs w:val="24"/>
              </w:rPr>
              <w:t>03</w:t>
            </w:r>
          </w:p>
        </w:tc>
      </w:tr>
      <w:tr w:rsidR="00E86162" w:rsidRPr="00E86162" w:rsidTr="001A320E">
        <w:trPr>
          <w:cantSplit/>
          <w:jc w:val="center"/>
        </w:trPr>
        <w:tc>
          <w:tcPr>
            <w:tcW w:w="9648" w:type="dxa"/>
            <w:gridSpan w:val="6"/>
            <w:tcBorders>
              <w:top w:val="single" w:sz="4" w:space="0" w:color="auto"/>
              <w:left w:val="single" w:sz="4" w:space="0" w:color="auto"/>
              <w:bottom w:val="single" w:sz="4" w:space="0" w:color="auto"/>
              <w:right w:val="single" w:sz="4" w:space="0" w:color="auto"/>
            </w:tcBorders>
          </w:tcPr>
          <w:p w:rsidR="00E86162" w:rsidRPr="004666C3" w:rsidRDefault="00E86162" w:rsidP="001A320E">
            <w:pPr>
              <w:rPr>
                <w:rFonts w:ascii="Times New Roman" w:hAnsi="Times New Roman" w:cs="Times New Roman"/>
                <w:b/>
                <w:bCs/>
                <w:sz w:val="24"/>
                <w:szCs w:val="24"/>
              </w:rPr>
            </w:pPr>
            <w:r w:rsidRPr="004666C3">
              <w:rPr>
                <w:rFonts w:ascii="Times New Roman" w:hAnsi="Times New Roman" w:cs="Times New Roman"/>
                <w:b/>
                <w:bCs/>
                <w:sz w:val="24"/>
                <w:szCs w:val="24"/>
              </w:rPr>
              <w:lastRenderedPageBreak/>
              <w:t xml:space="preserve">Tikslo įgyvendinimo aprašymas: </w:t>
            </w:r>
          </w:p>
          <w:p w:rsidR="00E86162" w:rsidRPr="004666C3" w:rsidRDefault="00E86162" w:rsidP="006D6AD0">
            <w:pPr>
              <w:jc w:val="both"/>
              <w:rPr>
                <w:rFonts w:ascii="Times New Roman" w:hAnsi="Times New Roman" w:cs="Times New Roman"/>
                <w:bCs/>
                <w:sz w:val="24"/>
                <w:szCs w:val="24"/>
              </w:rPr>
            </w:pPr>
            <w:r w:rsidRPr="004666C3">
              <w:rPr>
                <w:rFonts w:ascii="Times New Roman" w:hAnsi="Times New Roman" w:cs="Times New Roman"/>
                <w:sz w:val="24"/>
                <w:szCs w:val="24"/>
              </w:rPr>
              <w:t xml:space="preserve">Sudaryti sąlygas ugdyti ikimokyklinio bei priešmokyklinio amžiaus vaikus pagal ikimokyklinio, priešmokyklinio bei </w:t>
            </w:r>
            <w:r w:rsidR="00D908EA" w:rsidRPr="00D908EA">
              <w:rPr>
                <w:rFonts w:ascii="Times New Roman" w:hAnsi="Times New Roman" w:cs="Times New Roman"/>
                <w:color w:val="000000" w:themeColor="text1"/>
                <w:sz w:val="24"/>
                <w:szCs w:val="24"/>
              </w:rPr>
              <w:t>pritaikytas, individualizuotas</w:t>
            </w:r>
            <w:r w:rsidRPr="004666C3">
              <w:rPr>
                <w:rFonts w:ascii="Times New Roman" w:hAnsi="Times New Roman" w:cs="Times New Roman"/>
                <w:sz w:val="24"/>
                <w:szCs w:val="24"/>
              </w:rPr>
              <w:t xml:space="preserve"> ugdymo programas, laikytis higienos normų bei kitų ankstyvąjį ugdymą reglamentuojančių teisės aktų. Atsižvelgiant į savo</w:t>
            </w:r>
            <w:r w:rsidR="002D4486">
              <w:rPr>
                <w:rFonts w:ascii="Times New Roman" w:hAnsi="Times New Roman" w:cs="Times New Roman"/>
                <w:sz w:val="24"/>
                <w:szCs w:val="24"/>
              </w:rPr>
              <w:t xml:space="preserve"> </w:t>
            </w:r>
            <w:r w:rsidRPr="004666C3">
              <w:rPr>
                <w:rFonts w:ascii="Times New Roman" w:hAnsi="Times New Roman" w:cs="Times New Roman"/>
                <w:sz w:val="24"/>
                <w:szCs w:val="24"/>
              </w:rPr>
              <w:t>galimybes ir ikimokyklinio bei priešmokyklinio ugdymo pedagogų, ugdytinių ir jų tėvų pageidavimus ir siūlymus tobulinti ugdymo procesą</w:t>
            </w:r>
            <w:r w:rsidR="006D6AD0" w:rsidRPr="004666C3">
              <w:rPr>
                <w:rFonts w:ascii="Times New Roman" w:hAnsi="Times New Roman" w:cs="Times New Roman"/>
                <w:sz w:val="24"/>
                <w:szCs w:val="24"/>
              </w:rPr>
              <w:t>,</w:t>
            </w:r>
            <w:r w:rsidR="00B031F5">
              <w:rPr>
                <w:rFonts w:ascii="Times New Roman" w:hAnsi="Times New Roman" w:cs="Times New Roman"/>
                <w:sz w:val="24"/>
                <w:szCs w:val="24"/>
              </w:rPr>
              <w:t xml:space="preserve"> </w:t>
            </w:r>
            <w:r w:rsidR="006D6AD0" w:rsidRPr="004666C3">
              <w:rPr>
                <w:rFonts w:ascii="Times New Roman" w:hAnsi="Times New Roman" w:cs="Times New Roman"/>
                <w:sz w:val="24"/>
                <w:szCs w:val="24"/>
                <w:lang w:eastAsia="ar-SA"/>
              </w:rPr>
              <w:t xml:space="preserve">kuriant įtraukią emociškai saugią aplinką bendruomenei, kurią žymės draugiška darbo, mokymosi  ir bendravimo kultūra; namų jaukumą primenančios  ugdymo(si) vietos, edukacinių erdvių įvairovė visai bendruomenei, </w:t>
            </w:r>
            <w:r w:rsidR="002D4486">
              <w:rPr>
                <w:rFonts w:ascii="Times New Roman" w:hAnsi="Times New Roman" w:cs="Times New Roman"/>
                <w:sz w:val="24"/>
                <w:szCs w:val="24"/>
                <w:lang w:eastAsia="ar-SA"/>
              </w:rPr>
              <w:t>apimant</w:t>
            </w:r>
            <w:r w:rsidR="006D6AD0" w:rsidRPr="004666C3">
              <w:rPr>
                <w:rFonts w:ascii="Times New Roman" w:hAnsi="Times New Roman" w:cs="Times New Roman"/>
                <w:sz w:val="24"/>
                <w:szCs w:val="24"/>
                <w:lang w:eastAsia="ar-SA"/>
              </w:rPr>
              <w:t xml:space="preserve"> ir virtualias prieigas besimokantiems; vadyba, skatinanti įsiklausymą ir bendradarbiavimą.</w:t>
            </w:r>
          </w:p>
          <w:p w:rsidR="00E86162" w:rsidRPr="004D62B2" w:rsidRDefault="00E86162" w:rsidP="001A320E">
            <w:pPr>
              <w:pStyle w:val="Pagrindinistekstas"/>
              <w:rPr>
                <w:bCs/>
              </w:rPr>
            </w:pPr>
            <w:r w:rsidRPr="004D62B2">
              <w:rPr>
                <w:bCs/>
              </w:rPr>
              <w:t>E – 01 – 03 Ugdytinių skaičius įstaigoje</w:t>
            </w:r>
          </w:p>
          <w:p w:rsidR="00E86162" w:rsidRPr="004666C3" w:rsidRDefault="00E86162" w:rsidP="001A320E">
            <w:pPr>
              <w:rPr>
                <w:rFonts w:ascii="Times New Roman" w:hAnsi="Times New Roman" w:cs="Times New Roman"/>
                <w:sz w:val="24"/>
                <w:szCs w:val="24"/>
              </w:rPr>
            </w:pPr>
            <w:r w:rsidRPr="004666C3">
              <w:rPr>
                <w:rFonts w:ascii="Times New Roman" w:hAnsi="Times New Roman" w:cs="Times New Roman"/>
                <w:b/>
                <w:bCs/>
                <w:sz w:val="24"/>
                <w:szCs w:val="24"/>
              </w:rPr>
              <w:t xml:space="preserve">01 UŽDAVINYS: </w:t>
            </w:r>
            <w:r w:rsidRPr="004666C3">
              <w:rPr>
                <w:rFonts w:ascii="Times New Roman" w:hAnsi="Times New Roman" w:cs="Times New Roman"/>
                <w:b/>
                <w:sz w:val="24"/>
                <w:szCs w:val="24"/>
              </w:rPr>
              <w:t>Organizuoti ikimokyklinį ir priešmokyklinį ugdymą įstaigose teikiančiose ankstyvąjį ugdymą</w:t>
            </w:r>
          </w:p>
          <w:p w:rsidR="00E86162" w:rsidRPr="004666C3" w:rsidRDefault="00E86162" w:rsidP="001A320E">
            <w:pPr>
              <w:rPr>
                <w:rFonts w:ascii="Times New Roman" w:hAnsi="Times New Roman" w:cs="Times New Roman"/>
                <w:sz w:val="24"/>
                <w:szCs w:val="24"/>
              </w:rPr>
            </w:pPr>
            <w:r w:rsidRPr="004666C3">
              <w:rPr>
                <w:rFonts w:ascii="Times New Roman" w:hAnsi="Times New Roman" w:cs="Times New Roman"/>
                <w:sz w:val="24"/>
                <w:szCs w:val="24"/>
              </w:rPr>
              <w:t xml:space="preserve">Ikimokyklinio ugdymo paskirtis – padėti vaikui tenkinti prigimtinius,  kultūros taip pat ir etninės,  socialinius, pažintinius poreikius, o  priešmokyklinis ugdymas skirtas padėti vaikui  pasirengti sėkmingai mokytis pagal pradinio ugdymo programą.  </w:t>
            </w:r>
          </w:p>
          <w:p w:rsidR="00E86162" w:rsidRPr="004666C3" w:rsidRDefault="00E86162" w:rsidP="001A320E">
            <w:pPr>
              <w:rPr>
                <w:rFonts w:ascii="Times New Roman" w:hAnsi="Times New Roman" w:cs="Times New Roman"/>
                <w:b/>
                <w:sz w:val="24"/>
                <w:szCs w:val="24"/>
                <w:lang w:val="nb-NO"/>
              </w:rPr>
            </w:pPr>
            <w:r w:rsidRPr="004666C3">
              <w:rPr>
                <w:rFonts w:ascii="Times New Roman" w:hAnsi="Times New Roman" w:cs="Times New Roman"/>
                <w:b/>
                <w:sz w:val="24"/>
                <w:szCs w:val="24"/>
                <w:lang w:val="nb-NO"/>
              </w:rPr>
              <w:t>REZULTATO VERTINIMO KRITERIJUS</w:t>
            </w:r>
            <w:r w:rsidR="008B34D9" w:rsidRPr="004666C3">
              <w:rPr>
                <w:rFonts w:ascii="Times New Roman" w:hAnsi="Times New Roman" w:cs="Times New Roman"/>
                <w:b/>
                <w:sz w:val="24"/>
                <w:szCs w:val="24"/>
                <w:lang w:val="nb-NO"/>
              </w:rPr>
              <w:t xml:space="preserve"> :</w:t>
            </w:r>
          </w:p>
          <w:p w:rsidR="00E86162" w:rsidRPr="004666C3" w:rsidRDefault="00E86162" w:rsidP="001A320E">
            <w:pPr>
              <w:rPr>
                <w:rFonts w:ascii="Times New Roman" w:hAnsi="Times New Roman" w:cs="Times New Roman"/>
                <w:b/>
                <w:sz w:val="24"/>
                <w:szCs w:val="24"/>
                <w:lang w:val="nb-NO"/>
              </w:rPr>
            </w:pPr>
            <w:r w:rsidRPr="004666C3">
              <w:rPr>
                <w:rFonts w:ascii="Times New Roman" w:hAnsi="Times New Roman" w:cs="Times New Roman"/>
                <w:b/>
                <w:sz w:val="24"/>
                <w:szCs w:val="24"/>
                <w:lang w:val="nb-NO"/>
              </w:rPr>
              <w:t>(R – programa – tikslas – eil. Nr.)</w:t>
            </w:r>
          </w:p>
          <w:p w:rsidR="00E86162" w:rsidRPr="004666C3" w:rsidRDefault="00E86162" w:rsidP="001A320E">
            <w:pPr>
              <w:rPr>
                <w:rFonts w:ascii="Times New Roman" w:hAnsi="Times New Roman" w:cs="Times New Roman"/>
                <w:b/>
                <w:sz w:val="24"/>
                <w:szCs w:val="24"/>
                <w:lang w:val="nb-NO"/>
              </w:rPr>
            </w:pPr>
            <w:r w:rsidRPr="004666C3">
              <w:rPr>
                <w:rFonts w:ascii="Times New Roman" w:hAnsi="Times New Roman" w:cs="Times New Roman"/>
                <w:b/>
                <w:sz w:val="24"/>
                <w:szCs w:val="24"/>
                <w:lang w:val="nb-NO"/>
              </w:rPr>
              <w:t>R – 01 – 01 – 01 Ugdytinių baigusių ikimokyklinio ugdymo programą skaičius (vnt.)</w:t>
            </w:r>
          </w:p>
          <w:p w:rsidR="00E86162" w:rsidRPr="004666C3" w:rsidRDefault="00E86162" w:rsidP="001A320E">
            <w:pPr>
              <w:rPr>
                <w:rFonts w:ascii="Times New Roman" w:hAnsi="Times New Roman" w:cs="Times New Roman"/>
                <w:b/>
                <w:sz w:val="24"/>
                <w:szCs w:val="24"/>
                <w:lang w:val="nb-NO"/>
              </w:rPr>
            </w:pPr>
            <w:r w:rsidRPr="004666C3">
              <w:rPr>
                <w:rFonts w:ascii="Times New Roman" w:hAnsi="Times New Roman" w:cs="Times New Roman"/>
                <w:b/>
                <w:sz w:val="24"/>
                <w:szCs w:val="24"/>
                <w:lang w:val="nb-NO"/>
              </w:rPr>
              <w:t>R – 01 – 01 – 02 Ugdytinių baigusių priešmokyklinio ugdymo programą skaičius (vnt.)</w:t>
            </w:r>
          </w:p>
          <w:p w:rsidR="00E86162" w:rsidRPr="004666C3" w:rsidRDefault="00E86162" w:rsidP="001A320E">
            <w:pPr>
              <w:rPr>
                <w:rFonts w:ascii="Times New Roman" w:hAnsi="Times New Roman" w:cs="Times New Roman"/>
                <w:b/>
                <w:sz w:val="24"/>
                <w:szCs w:val="24"/>
                <w:lang w:val="nb-NO"/>
              </w:rPr>
            </w:pPr>
            <w:r w:rsidRPr="004666C3">
              <w:rPr>
                <w:rFonts w:ascii="Times New Roman" w:hAnsi="Times New Roman" w:cs="Times New Roman"/>
                <w:b/>
                <w:sz w:val="24"/>
                <w:szCs w:val="24"/>
                <w:lang w:val="nb-NO"/>
              </w:rPr>
              <w:t xml:space="preserve">01 PRIEMONĖ: </w:t>
            </w:r>
            <w:r w:rsidR="00D908EA">
              <w:rPr>
                <w:rFonts w:ascii="Times New Roman" w:hAnsi="Times New Roman" w:cs="Times New Roman"/>
                <w:b/>
                <w:sz w:val="24"/>
                <w:szCs w:val="24"/>
                <w:lang w:val="nb-NO"/>
              </w:rPr>
              <w:t xml:space="preserve"> Plungės lopšelio-drželio </w:t>
            </w:r>
            <w:r w:rsidR="00D908EA">
              <w:rPr>
                <w:rFonts w:ascii="Times New Roman" w:hAnsi="Times New Roman" w:cs="Times New Roman"/>
                <w:b/>
                <w:sz w:val="24"/>
                <w:szCs w:val="24"/>
                <w:lang w:val="nb-NO"/>
              </w:rPr>
              <w:br w:type="page"/>
              <w:t>„</w:t>
            </w:r>
            <w:r w:rsidR="00F97479" w:rsidRPr="004666C3">
              <w:rPr>
                <w:rFonts w:ascii="Times New Roman" w:hAnsi="Times New Roman" w:cs="Times New Roman"/>
                <w:b/>
                <w:sz w:val="24"/>
                <w:szCs w:val="24"/>
                <w:lang w:val="nb-NO"/>
              </w:rPr>
              <w:t>Nykštukas”</w:t>
            </w:r>
            <w:r w:rsidRPr="004666C3">
              <w:rPr>
                <w:rFonts w:ascii="Times New Roman" w:hAnsi="Times New Roman" w:cs="Times New Roman"/>
                <w:b/>
                <w:sz w:val="24"/>
                <w:szCs w:val="24"/>
                <w:lang w:val="nb-NO"/>
              </w:rPr>
              <w:t xml:space="preserve"> veikla</w:t>
            </w:r>
          </w:p>
          <w:p w:rsidR="00F97479" w:rsidRPr="004666C3" w:rsidRDefault="00F97479" w:rsidP="00275F0E">
            <w:pPr>
              <w:jc w:val="both"/>
              <w:rPr>
                <w:rFonts w:ascii="Times New Roman" w:hAnsi="Times New Roman" w:cs="Times New Roman"/>
                <w:color w:val="000000"/>
                <w:sz w:val="24"/>
                <w:szCs w:val="24"/>
              </w:rPr>
            </w:pPr>
            <w:r w:rsidRPr="004666C3">
              <w:rPr>
                <w:rFonts w:ascii="Times New Roman" w:hAnsi="Times New Roman" w:cs="Times New Roman"/>
                <w:color w:val="000000"/>
                <w:sz w:val="24"/>
                <w:szCs w:val="24"/>
              </w:rPr>
              <w:t>Mokyklos pedagogų darbo užmokestis pagal u</w:t>
            </w:r>
            <w:r w:rsidR="00D908EA">
              <w:rPr>
                <w:rFonts w:ascii="Times New Roman" w:hAnsi="Times New Roman" w:cs="Times New Roman"/>
                <w:color w:val="000000"/>
                <w:sz w:val="24"/>
                <w:szCs w:val="24"/>
              </w:rPr>
              <w:t>gdymo planą ( ne mažiau 20 val.</w:t>
            </w:r>
            <w:r w:rsidRPr="004666C3">
              <w:rPr>
                <w:rFonts w:ascii="Times New Roman" w:hAnsi="Times New Roman" w:cs="Times New Roman"/>
                <w:color w:val="000000"/>
                <w:sz w:val="24"/>
                <w:szCs w:val="24"/>
              </w:rPr>
              <w:t>/sav.)</w:t>
            </w:r>
            <w:r w:rsidR="00D908EA">
              <w:rPr>
                <w:rFonts w:ascii="Times New Roman" w:hAnsi="Times New Roman" w:cs="Times New Roman"/>
                <w:color w:val="000000"/>
                <w:sz w:val="24"/>
                <w:szCs w:val="24"/>
              </w:rPr>
              <w:t>.</w:t>
            </w:r>
            <w:r w:rsidRPr="004666C3">
              <w:rPr>
                <w:rFonts w:ascii="Times New Roman" w:hAnsi="Times New Roman" w:cs="Times New Roman"/>
                <w:color w:val="000000"/>
                <w:sz w:val="24"/>
                <w:szCs w:val="24"/>
              </w:rPr>
              <w:t xml:space="preserve"> Metodin</w:t>
            </w:r>
            <w:r w:rsidR="002127A1" w:rsidRPr="004666C3">
              <w:rPr>
                <w:rFonts w:ascii="Times New Roman" w:hAnsi="Times New Roman" w:cs="Times New Roman"/>
                <w:color w:val="000000"/>
                <w:sz w:val="24"/>
                <w:szCs w:val="24"/>
              </w:rPr>
              <w:t>ės literatūros, žaislų ir kitų  ugdymo priemonių įsi</w:t>
            </w:r>
            <w:r w:rsidR="00D908EA">
              <w:rPr>
                <w:rFonts w:ascii="Times New Roman" w:hAnsi="Times New Roman" w:cs="Times New Roman"/>
                <w:color w:val="000000"/>
                <w:sz w:val="24"/>
                <w:szCs w:val="24"/>
              </w:rPr>
              <w:t>gijimas, vaikų pažintinė veikla</w:t>
            </w:r>
            <w:r w:rsidR="002127A1" w:rsidRPr="004666C3">
              <w:rPr>
                <w:rFonts w:ascii="Times New Roman" w:hAnsi="Times New Roman" w:cs="Times New Roman"/>
                <w:color w:val="000000"/>
                <w:sz w:val="24"/>
                <w:szCs w:val="24"/>
              </w:rPr>
              <w:t xml:space="preserve"> ir profesinis orientavimas</w:t>
            </w:r>
            <w:r w:rsidRPr="004666C3">
              <w:rPr>
                <w:rFonts w:ascii="Times New Roman" w:hAnsi="Times New Roman" w:cs="Times New Roman"/>
                <w:color w:val="000000"/>
                <w:sz w:val="24"/>
                <w:szCs w:val="24"/>
              </w:rPr>
              <w:t>, pedagogų ir kitų ugdyme dalyv</w:t>
            </w:r>
            <w:r w:rsidR="002127A1" w:rsidRPr="004666C3">
              <w:rPr>
                <w:rFonts w:ascii="Times New Roman" w:hAnsi="Times New Roman" w:cs="Times New Roman"/>
                <w:color w:val="000000"/>
                <w:sz w:val="24"/>
                <w:szCs w:val="24"/>
              </w:rPr>
              <w:t>aujanč</w:t>
            </w:r>
            <w:r w:rsidR="00275F0E" w:rsidRPr="004666C3">
              <w:rPr>
                <w:rFonts w:ascii="Times New Roman" w:hAnsi="Times New Roman" w:cs="Times New Roman"/>
                <w:color w:val="000000"/>
                <w:sz w:val="24"/>
                <w:szCs w:val="24"/>
              </w:rPr>
              <w:t>ių asmenų k</w:t>
            </w:r>
            <w:r w:rsidR="002127A1" w:rsidRPr="004666C3">
              <w:rPr>
                <w:rFonts w:ascii="Times New Roman" w:hAnsi="Times New Roman" w:cs="Times New Roman"/>
                <w:color w:val="000000"/>
                <w:sz w:val="24"/>
                <w:szCs w:val="24"/>
              </w:rPr>
              <w:t>valifikacijos tobulinimas</w:t>
            </w:r>
            <w:r w:rsidR="00D908EA">
              <w:rPr>
                <w:rFonts w:ascii="Times New Roman" w:hAnsi="Times New Roman" w:cs="Times New Roman"/>
                <w:color w:val="000000"/>
                <w:sz w:val="24"/>
                <w:szCs w:val="24"/>
              </w:rPr>
              <w:t>,</w:t>
            </w:r>
            <w:r w:rsidR="002127A1" w:rsidRPr="004666C3">
              <w:rPr>
                <w:rFonts w:ascii="Times New Roman" w:hAnsi="Times New Roman" w:cs="Times New Roman"/>
                <w:color w:val="000000"/>
                <w:sz w:val="24"/>
                <w:szCs w:val="24"/>
              </w:rPr>
              <w:t xml:space="preserve">  informacinės</w:t>
            </w:r>
            <w:r w:rsidRPr="004666C3">
              <w:rPr>
                <w:rFonts w:ascii="Times New Roman" w:hAnsi="Times New Roman" w:cs="Times New Roman"/>
                <w:color w:val="000000"/>
                <w:sz w:val="24"/>
                <w:szCs w:val="24"/>
              </w:rPr>
              <w:t xml:space="preserve"> ir komunikacinė</w:t>
            </w:r>
            <w:r w:rsidR="00D908EA">
              <w:rPr>
                <w:rFonts w:ascii="Times New Roman" w:hAnsi="Times New Roman" w:cs="Times New Roman"/>
                <w:color w:val="000000"/>
                <w:sz w:val="24"/>
                <w:szCs w:val="24"/>
              </w:rPr>
              <w:t xml:space="preserve">s priemonės finansuojamos </w:t>
            </w:r>
            <w:r w:rsidR="002127A1" w:rsidRPr="004666C3">
              <w:rPr>
                <w:rFonts w:ascii="Times New Roman" w:hAnsi="Times New Roman" w:cs="Times New Roman"/>
                <w:color w:val="000000"/>
                <w:sz w:val="24"/>
                <w:szCs w:val="24"/>
              </w:rPr>
              <w:t>iš toms reikmėms numatytų  mokymo</w:t>
            </w:r>
            <w:r w:rsidRPr="004666C3">
              <w:rPr>
                <w:rFonts w:ascii="Times New Roman" w:hAnsi="Times New Roman" w:cs="Times New Roman"/>
                <w:color w:val="000000"/>
                <w:sz w:val="24"/>
                <w:szCs w:val="24"/>
              </w:rPr>
              <w:t xml:space="preserve"> lėšų. </w:t>
            </w:r>
            <w:r w:rsidR="002127A1" w:rsidRPr="004666C3">
              <w:rPr>
                <w:rFonts w:ascii="Times New Roman" w:hAnsi="Times New Roman" w:cs="Times New Roman"/>
                <w:color w:val="000000"/>
                <w:sz w:val="24"/>
                <w:szCs w:val="24"/>
              </w:rPr>
              <w:t>Valdymas, l</w:t>
            </w:r>
            <w:r w:rsidR="00721DC9">
              <w:rPr>
                <w:rFonts w:ascii="Times New Roman" w:hAnsi="Times New Roman" w:cs="Times New Roman"/>
                <w:color w:val="000000"/>
                <w:sz w:val="24"/>
                <w:szCs w:val="24"/>
              </w:rPr>
              <w:t xml:space="preserve">ikusios pedagogų  ugdymo plano </w:t>
            </w:r>
            <w:r w:rsidR="002127A1" w:rsidRPr="004666C3">
              <w:rPr>
                <w:rFonts w:ascii="Times New Roman" w:hAnsi="Times New Roman" w:cs="Times New Roman"/>
                <w:color w:val="000000"/>
                <w:sz w:val="24"/>
                <w:szCs w:val="24"/>
              </w:rPr>
              <w:t>valandos nefinansuojamos iš mokymo lėšų,  u</w:t>
            </w:r>
            <w:r w:rsidRPr="004666C3">
              <w:rPr>
                <w:rFonts w:ascii="Times New Roman" w:hAnsi="Times New Roman" w:cs="Times New Roman"/>
                <w:color w:val="000000"/>
                <w:sz w:val="24"/>
                <w:szCs w:val="24"/>
              </w:rPr>
              <w:t>gdymo aplinka (techninio personalo išlaikymas, pastatų eksplo</w:t>
            </w:r>
            <w:r w:rsidR="00721DC9">
              <w:rPr>
                <w:rFonts w:ascii="Times New Roman" w:hAnsi="Times New Roman" w:cs="Times New Roman"/>
                <w:color w:val="000000"/>
                <w:sz w:val="24"/>
                <w:szCs w:val="24"/>
              </w:rPr>
              <w:t>a</w:t>
            </w:r>
            <w:r w:rsidRPr="004666C3">
              <w:rPr>
                <w:rFonts w:ascii="Times New Roman" w:hAnsi="Times New Roman" w:cs="Times New Roman"/>
                <w:color w:val="000000"/>
                <w:sz w:val="24"/>
                <w:szCs w:val="24"/>
              </w:rPr>
              <w:t xml:space="preserve">tavimas, komunalinės ir kitos išlaidos  dengiamos savivaldybės lėšomis .                                                                                                                                   </w:t>
            </w:r>
          </w:p>
          <w:p w:rsidR="00E86162" w:rsidRPr="004666C3" w:rsidRDefault="00E86162" w:rsidP="001A320E">
            <w:pPr>
              <w:rPr>
                <w:rFonts w:ascii="Times New Roman" w:hAnsi="Times New Roman" w:cs="Times New Roman"/>
                <w:b/>
                <w:sz w:val="24"/>
                <w:szCs w:val="24"/>
                <w:lang w:val="nb-NO"/>
              </w:rPr>
            </w:pPr>
            <w:r w:rsidRPr="004666C3">
              <w:rPr>
                <w:rFonts w:ascii="Times New Roman" w:hAnsi="Times New Roman" w:cs="Times New Roman"/>
                <w:b/>
                <w:sz w:val="24"/>
                <w:szCs w:val="24"/>
                <w:lang w:val="nb-NO"/>
              </w:rPr>
              <w:t>PRODUKTO VERTINIMO KRITERIJAI:</w:t>
            </w:r>
          </w:p>
          <w:p w:rsidR="00E86162" w:rsidRPr="004666C3" w:rsidRDefault="00E86162" w:rsidP="001A320E">
            <w:pPr>
              <w:rPr>
                <w:rFonts w:ascii="Times New Roman" w:hAnsi="Times New Roman" w:cs="Times New Roman"/>
                <w:b/>
                <w:sz w:val="24"/>
                <w:szCs w:val="24"/>
                <w:lang w:val="nb-NO"/>
              </w:rPr>
            </w:pPr>
            <w:r w:rsidRPr="004666C3">
              <w:rPr>
                <w:rFonts w:ascii="Times New Roman" w:hAnsi="Times New Roman" w:cs="Times New Roman"/>
                <w:b/>
                <w:sz w:val="24"/>
                <w:szCs w:val="24"/>
                <w:lang w:val="nb-NO"/>
              </w:rPr>
              <w:t>(P – programa – tikslas – uždavinys – eil. Nr.)</w:t>
            </w:r>
          </w:p>
          <w:p w:rsidR="00FE1F5B" w:rsidRPr="004666C3" w:rsidRDefault="00E86162" w:rsidP="00FE1F5B">
            <w:pPr>
              <w:rPr>
                <w:rFonts w:ascii="Times New Roman" w:hAnsi="Times New Roman" w:cs="Times New Roman"/>
                <w:b/>
                <w:color w:val="000000"/>
                <w:sz w:val="24"/>
                <w:szCs w:val="24"/>
              </w:rPr>
            </w:pPr>
            <w:r w:rsidRPr="004666C3">
              <w:rPr>
                <w:rFonts w:ascii="Times New Roman" w:hAnsi="Times New Roman" w:cs="Times New Roman"/>
                <w:b/>
                <w:sz w:val="24"/>
                <w:szCs w:val="24"/>
              </w:rPr>
              <w:t xml:space="preserve">P – 01 – 03 – 01 – 01 </w:t>
            </w:r>
            <w:r w:rsidR="00FE1F5B" w:rsidRPr="004666C3">
              <w:rPr>
                <w:rFonts w:ascii="Times New Roman" w:hAnsi="Times New Roman" w:cs="Times New Roman"/>
                <w:b/>
                <w:sz w:val="24"/>
                <w:szCs w:val="24"/>
              </w:rPr>
              <w:t>V</w:t>
            </w:r>
            <w:r w:rsidR="00FE1F5B" w:rsidRPr="004666C3">
              <w:rPr>
                <w:rFonts w:ascii="Times New Roman" w:hAnsi="Times New Roman" w:cs="Times New Roman"/>
                <w:b/>
                <w:color w:val="000000"/>
                <w:sz w:val="24"/>
                <w:szCs w:val="24"/>
              </w:rPr>
              <w:t xml:space="preserve">idutiniškai tenka vienam  ugdytiniui </w:t>
            </w:r>
            <w:r w:rsidR="00DD019D" w:rsidRPr="002D4486">
              <w:rPr>
                <w:rFonts w:ascii="Times New Roman" w:hAnsi="Times New Roman" w:cs="Times New Roman"/>
                <w:sz w:val="24"/>
                <w:szCs w:val="24"/>
              </w:rPr>
              <w:t>mokymo</w:t>
            </w:r>
            <w:r w:rsidR="00A822E8" w:rsidRPr="002D4486">
              <w:rPr>
                <w:rFonts w:ascii="Times New Roman" w:hAnsi="Times New Roman" w:cs="Times New Roman"/>
                <w:sz w:val="24"/>
                <w:szCs w:val="24"/>
              </w:rPr>
              <w:t xml:space="preserve"> </w:t>
            </w:r>
            <w:r w:rsidR="00FE1F5B" w:rsidRPr="004666C3">
              <w:rPr>
                <w:rFonts w:ascii="Times New Roman" w:hAnsi="Times New Roman" w:cs="Times New Roman"/>
                <w:b/>
                <w:color w:val="000000"/>
                <w:sz w:val="24"/>
                <w:szCs w:val="24"/>
              </w:rPr>
              <w:t>lėšų:</w:t>
            </w:r>
          </w:p>
          <w:p w:rsidR="00FE1F5B" w:rsidRPr="004666C3" w:rsidRDefault="004666C3" w:rsidP="00FE1F5B">
            <w:pPr>
              <w:rPr>
                <w:rFonts w:ascii="Times New Roman" w:hAnsi="Times New Roman" w:cs="Times New Roman"/>
                <w:b/>
                <w:color w:val="000000"/>
                <w:sz w:val="24"/>
                <w:szCs w:val="24"/>
              </w:rPr>
            </w:pPr>
            <w:r w:rsidRPr="004666C3">
              <w:rPr>
                <w:rFonts w:ascii="Times New Roman" w:hAnsi="Times New Roman" w:cs="Times New Roman"/>
                <w:b/>
                <w:sz w:val="24"/>
                <w:szCs w:val="24"/>
              </w:rPr>
              <w:t>P</w:t>
            </w:r>
            <w:r w:rsidR="00E86162" w:rsidRPr="004666C3">
              <w:rPr>
                <w:rFonts w:ascii="Times New Roman" w:hAnsi="Times New Roman" w:cs="Times New Roman"/>
                <w:b/>
                <w:sz w:val="24"/>
                <w:szCs w:val="24"/>
              </w:rPr>
              <w:t xml:space="preserve">– 01 – 03 – 01 – 02 </w:t>
            </w:r>
            <w:r w:rsidR="00FE1F5B" w:rsidRPr="004666C3">
              <w:rPr>
                <w:rFonts w:ascii="Times New Roman" w:hAnsi="Times New Roman" w:cs="Times New Roman"/>
                <w:b/>
                <w:color w:val="000000"/>
                <w:sz w:val="24"/>
                <w:szCs w:val="24"/>
              </w:rPr>
              <w:t>Vidutiniškai tenka  vienam ugdytiniui biudžeto lėšų.</w:t>
            </w:r>
          </w:p>
          <w:p w:rsidR="00E86162" w:rsidRPr="00E86162" w:rsidRDefault="003F4453" w:rsidP="003F4453">
            <w:pPr>
              <w:tabs>
                <w:tab w:val="left" w:pos="4155"/>
              </w:tabs>
              <w:rPr>
                <w:rFonts w:ascii="Times New Roman" w:hAnsi="Times New Roman" w:cs="Times New Roman"/>
                <w:sz w:val="24"/>
                <w:szCs w:val="24"/>
              </w:rPr>
            </w:pPr>
            <w:r>
              <w:rPr>
                <w:rFonts w:ascii="Times New Roman" w:hAnsi="Times New Roman" w:cs="Times New Roman"/>
                <w:sz w:val="24"/>
                <w:szCs w:val="24"/>
              </w:rPr>
              <w:tab/>
            </w:r>
          </w:p>
        </w:tc>
      </w:tr>
    </w:tbl>
    <w:p w:rsidR="00E86162" w:rsidRPr="00E86162" w:rsidRDefault="00E86162" w:rsidP="00E86162">
      <w:pPr>
        <w:rPr>
          <w:rFonts w:ascii="Times New Roman" w:hAnsi="Times New Roman" w:cs="Times New Roman"/>
          <w:sz w:val="24"/>
          <w:szCs w:val="24"/>
        </w:rPr>
      </w:pPr>
    </w:p>
    <w:tbl>
      <w:tblPr>
        <w:tblW w:w="0" w:type="auto"/>
        <w:jc w:val="center"/>
        <w:tblLook w:val="01E0"/>
      </w:tblPr>
      <w:tblGrid>
        <w:gridCol w:w="9645"/>
      </w:tblGrid>
      <w:tr w:rsidR="00E86162" w:rsidRPr="00E86162" w:rsidTr="001A320E">
        <w:trPr>
          <w:jc w:val="center"/>
        </w:trPr>
        <w:tc>
          <w:tcPr>
            <w:tcW w:w="9645" w:type="dxa"/>
            <w:tcBorders>
              <w:top w:val="single" w:sz="4" w:space="0" w:color="auto"/>
              <w:left w:val="single" w:sz="4" w:space="0" w:color="auto"/>
              <w:bottom w:val="single" w:sz="4" w:space="0" w:color="auto"/>
              <w:right w:val="single" w:sz="4" w:space="0" w:color="auto"/>
            </w:tcBorders>
          </w:tcPr>
          <w:p w:rsidR="00E86162" w:rsidRDefault="00E86162" w:rsidP="001A320E">
            <w:pPr>
              <w:jc w:val="both"/>
              <w:rPr>
                <w:rFonts w:ascii="Times New Roman" w:hAnsi="Times New Roman" w:cs="Times New Roman"/>
                <w:sz w:val="24"/>
                <w:szCs w:val="24"/>
              </w:rPr>
            </w:pPr>
            <w:r w:rsidRPr="00E86162">
              <w:rPr>
                <w:rFonts w:ascii="Times New Roman" w:hAnsi="Times New Roman" w:cs="Times New Roman"/>
                <w:b/>
                <w:sz w:val="24"/>
                <w:szCs w:val="24"/>
              </w:rPr>
              <w:t>Numatomas programos įgyvendinimo rezultatas:</w:t>
            </w:r>
          </w:p>
          <w:p w:rsidR="00E86162" w:rsidRPr="00E86162" w:rsidRDefault="000F3780" w:rsidP="002D4486">
            <w:pPr>
              <w:jc w:val="both"/>
              <w:rPr>
                <w:rFonts w:ascii="Times New Roman" w:hAnsi="Times New Roman" w:cs="Times New Roman"/>
                <w:sz w:val="24"/>
                <w:szCs w:val="24"/>
              </w:rPr>
            </w:pPr>
            <w:r w:rsidRPr="004D62B2">
              <w:rPr>
                <w:rFonts w:ascii="Times New Roman" w:hAnsi="Times New Roman" w:cs="Times New Roman"/>
                <w:color w:val="000000"/>
                <w:sz w:val="24"/>
                <w:szCs w:val="24"/>
              </w:rPr>
              <w:t>Įstaiga</w:t>
            </w:r>
            <w:r w:rsidR="00FE1F5B" w:rsidRPr="004D62B2">
              <w:rPr>
                <w:rFonts w:ascii="Times New Roman" w:hAnsi="Times New Roman" w:cs="Times New Roman"/>
                <w:color w:val="000000"/>
                <w:sz w:val="24"/>
                <w:szCs w:val="24"/>
              </w:rPr>
              <w:t xml:space="preserve">, turėdama kvalifikuotus, turinčius daug patirties ir žinių specialistus, užtikrina kokybišką </w:t>
            </w:r>
            <w:r w:rsidRPr="004D62B2">
              <w:rPr>
                <w:rFonts w:ascii="Times New Roman" w:hAnsi="Times New Roman" w:cs="Times New Roman"/>
                <w:color w:val="000000"/>
                <w:sz w:val="24"/>
                <w:szCs w:val="24"/>
              </w:rPr>
              <w:t xml:space="preserve">ankstyvojo, </w:t>
            </w:r>
            <w:r w:rsidR="00FE1F5B" w:rsidRPr="004D62B2">
              <w:rPr>
                <w:rFonts w:ascii="Times New Roman" w:hAnsi="Times New Roman" w:cs="Times New Roman"/>
                <w:color w:val="000000"/>
                <w:sz w:val="24"/>
                <w:szCs w:val="24"/>
              </w:rPr>
              <w:t xml:space="preserve">ikimokyklinio ir priešmokyklinio amžiaus vaikų ugdymą, ugdo sveiką žmogų ir kuria </w:t>
            </w:r>
            <w:r w:rsidR="00FE1F5B" w:rsidRPr="004D62B2">
              <w:rPr>
                <w:rFonts w:ascii="Times New Roman" w:hAnsi="Times New Roman" w:cs="Times New Roman"/>
                <w:color w:val="000000"/>
                <w:sz w:val="24"/>
                <w:szCs w:val="24"/>
              </w:rPr>
              <w:lastRenderedPageBreak/>
              <w:t xml:space="preserve">darnią </w:t>
            </w:r>
            <w:r w:rsidRPr="004D62B2">
              <w:rPr>
                <w:rFonts w:ascii="Times New Roman" w:hAnsi="Times New Roman" w:cs="Times New Roman"/>
                <w:color w:val="000000"/>
                <w:sz w:val="24"/>
                <w:szCs w:val="24"/>
              </w:rPr>
              <w:t>Įstaigos</w:t>
            </w:r>
            <w:r w:rsidR="00721DC9">
              <w:rPr>
                <w:rFonts w:ascii="Times New Roman" w:hAnsi="Times New Roman" w:cs="Times New Roman"/>
                <w:color w:val="000000"/>
                <w:sz w:val="24"/>
                <w:szCs w:val="24"/>
              </w:rPr>
              <w:t xml:space="preserve"> aplinką; </w:t>
            </w:r>
            <w:r w:rsidRPr="004D62B2">
              <w:rPr>
                <w:rFonts w:ascii="Times New Roman" w:hAnsi="Times New Roman" w:cs="Times New Roman"/>
                <w:color w:val="000000"/>
                <w:sz w:val="24"/>
                <w:szCs w:val="24"/>
              </w:rPr>
              <w:t>įstaiga</w:t>
            </w:r>
            <w:r w:rsidR="00721DC9">
              <w:rPr>
                <w:rFonts w:ascii="Times New Roman" w:hAnsi="Times New Roman" w:cs="Times New Roman"/>
                <w:color w:val="000000"/>
                <w:sz w:val="24"/>
                <w:szCs w:val="24"/>
              </w:rPr>
              <w:t xml:space="preserve"> patraukli, p</w:t>
            </w:r>
            <w:r w:rsidR="00FE1F5B" w:rsidRPr="004D62B2">
              <w:rPr>
                <w:rFonts w:ascii="Times New Roman" w:hAnsi="Times New Roman" w:cs="Times New Roman"/>
                <w:color w:val="000000"/>
                <w:sz w:val="24"/>
                <w:szCs w:val="24"/>
              </w:rPr>
              <w:t>uikiai įrengta ir  pritaikyta individualiam vaikų ugdymui(si)</w:t>
            </w:r>
            <w:r w:rsidR="00721DC9">
              <w:rPr>
                <w:rFonts w:ascii="Times New Roman" w:hAnsi="Times New Roman" w:cs="Times New Roman"/>
                <w:color w:val="000000"/>
                <w:sz w:val="24"/>
                <w:szCs w:val="24"/>
              </w:rPr>
              <w:t>. A</w:t>
            </w:r>
            <w:r w:rsidR="00FE1F5B" w:rsidRPr="004D62B2">
              <w:rPr>
                <w:rFonts w:ascii="Times New Roman" w:hAnsi="Times New Roman" w:cs="Times New Roman"/>
                <w:color w:val="000000"/>
                <w:sz w:val="24"/>
                <w:szCs w:val="24"/>
              </w:rPr>
              <w:t>plinka padeda vaikui džiaugtis vaikyste, jie jaučiasi saugūs, laimingi.</w:t>
            </w:r>
            <w:r w:rsidR="002D4486">
              <w:rPr>
                <w:rFonts w:ascii="Times New Roman" w:hAnsi="Times New Roman" w:cs="Times New Roman"/>
                <w:color w:val="000000"/>
                <w:sz w:val="24"/>
                <w:szCs w:val="24"/>
              </w:rPr>
              <w:t xml:space="preserve"> </w:t>
            </w:r>
            <w:r w:rsidR="00FE1F5B" w:rsidRPr="004D62B2">
              <w:rPr>
                <w:rFonts w:ascii="Times New Roman" w:hAnsi="Times New Roman" w:cs="Times New Roman"/>
                <w:color w:val="000000"/>
                <w:sz w:val="24"/>
                <w:szCs w:val="24"/>
              </w:rPr>
              <w:t>Tėvai noriai renkasi ugdymo įstaigą,</w:t>
            </w:r>
            <w:r w:rsidR="00DB7AA5" w:rsidRPr="004D62B2">
              <w:rPr>
                <w:rFonts w:ascii="Times New Roman" w:hAnsi="Times New Roman" w:cs="Times New Roman"/>
                <w:color w:val="000000"/>
                <w:sz w:val="24"/>
                <w:szCs w:val="24"/>
              </w:rPr>
              <w:t xml:space="preserve"> kurioje įtrauki emociškai saugi apli</w:t>
            </w:r>
            <w:r w:rsidR="004666C3" w:rsidRPr="004D62B2">
              <w:rPr>
                <w:rFonts w:ascii="Times New Roman" w:hAnsi="Times New Roman" w:cs="Times New Roman"/>
                <w:color w:val="000000"/>
                <w:sz w:val="24"/>
                <w:szCs w:val="24"/>
              </w:rPr>
              <w:t>n</w:t>
            </w:r>
            <w:r w:rsidR="00DB7AA5" w:rsidRPr="004D62B2">
              <w:rPr>
                <w:rFonts w:ascii="Times New Roman" w:hAnsi="Times New Roman" w:cs="Times New Roman"/>
                <w:color w:val="000000"/>
                <w:sz w:val="24"/>
                <w:szCs w:val="24"/>
              </w:rPr>
              <w:t>ka bendruome</w:t>
            </w:r>
            <w:r w:rsidRPr="004D62B2">
              <w:rPr>
                <w:rFonts w:ascii="Times New Roman" w:hAnsi="Times New Roman" w:cs="Times New Roman"/>
                <w:color w:val="000000"/>
                <w:sz w:val="24"/>
                <w:szCs w:val="24"/>
              </w:rPr>
              <w:t>nei,</w:t>
            </w:r>
            <w:r w:rsidR="002D4486">
              <w:rPr>
                <w:rFonts w:ascii="Times New Roman" w:hAnsi="Times New Roman" w:cs="Times New Roman"/>
                <w:color w:val="000000"/>
                <w:sz w:val="24"/>
                <w:szCs w:val="24"/>
              </w:rPr>
              <w:t xml:space="preserve"> </w:t>
            </w:r>
            <w:r w:rsidRPr="004D62B2">
              <w:rPr>
                <w:rFonts w:ascii="Times New Roman" w:hAnsi="Times New Roman" w:cs="Times New Roman"/>
                <w:sz w:val="24"/>
                <w:szCs w:val="24"/>
                <w:lang w:eastAsia="ar-SA"/>
              </w:rPr>
              <w:t>kurią žymi draugiška darbo, mokymosi  ir bendravimo kultūra; namų jaukumą primenančios</w:t>
            </w:r>
            <w:r w:rsidR="002D448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ugdymo(si) vietos, edukacinių erdvių įvairovė visai bendruomenei, </w:t>
            </w:r>
            <w:r w:rsidR="002D4486">
              <w:rPr>
                <w:rFonts w:ascii="Times New Roman" w:hAnsi="Times New Roman" w:cs="Times New Roman"/>
                <w:sz w:val="24"/>
                <w:szCs w:val="24"/>
                <w:lang w:eastAsia="ar-SA"/>
              </w:rPr>
              <w:t xml:space="preserve"> apimant</w:t>
            </w:r>
            <w:r>
              <w:rPr>
                <w:rFonts w:ascii="Times New Roman" w:hAnsi="Times New Roman" w:cs="Times New Roman"/>
                <w:sz w:val="24"/>
                <w:szCs w:val="24"/>
                <w:lang w:eastAsia="ar-SA"/>
              </w:rPr>
              <w:t xml:space="preserve"> ir virtualias prieigas besimokantiems; vadyba, skatinanti įsiklausymą ir bendradarbiavimą</w:t>
            </w:r>
            <w:r w:rsidR="00721DC9">
              <w:rPr>
                <w:rFonts w:ascii="Times New Roman" w:hAnsi="Times New Roman" w:cs="Times New Roman"/>
                <w:sz w:val="24"/>
                <w:szCs w:val="24"/>
                <w:lang w:eastAsia="ar-SA"/>
              </w:rPr>
              <w:t>.</w:t>
            </w:r>
          </w:p>
        </w:tc>
      </w:tr>
    </w:tbl>
    <w:p w:rsidR="00E86162" w:rsidRPr="00E86162" w:rsidRDefault="00E86162" w:rsidP="00E86162">
      <w:pPr>
        <w:rPr>
          <w:rFonts w:ascii="Times New Roman" w:hAnsi="Times New Roman" w:cs="Times New Roman"/>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E86162" w:rsidRPr="008366CB" w:rsidTr="001A320E">
        <w:trPr>
          <w:jc w:val="center"/>
        </w:trPr>
        <w:tc>
          <w:tcPr>
            <w:tcW w:w="9648" w:type="dxa"/>
          </w:tcPr>
          <w:p w:rsidR="00E86162" w:rsidRPr="008366CB" w:rsidRDefault="00E86162" w:rsidP="001A320E">
            <w:pPr>
              <w:pStyle w:val="Pagrindinistekstas"/>
              <w:rPr>
                <w:b/>
              </w:rPr>
            </w:pPr>
            <w:r w:rsidRPr="008366CB">
              <w:rPr>
                <w:b/>
              </w:rPr>
              <w:t xml:space="preserve">Susiję Lietuvos Respublikos ir savivaldybės teisės aktai: </w:t>
            </w:r>
          </w:p>
          <w:p w:rsidR="00E86162" w:rsidRPr="008366CB" w:rsidRDefault="008366CB" w:rsidP="001A320E">
            <w:pPr>
              <w:autoSpaceDE w:val="0"/>
              <w:autoSpaceDN w:val="0"/>
              <w:adjustRightInd w:val="0"/>
              <w:rPr>
                <w:rFonts w:ascii="Times New Roman" w:hAnsi="Times New Roman" w:cs="Times New Roman"/>
                <w:bCs/>
                <w:sz w:val="24"/>
                <w:szCs w:val="24"/>
              </w:rPr>
            </w:pPr>
            <w:r w:rsidRPr="008366CB">
              <w:rPr>
                <w:rFonts w:ascii="Times New Roman" w:hAnsi="Times New Roman" w:cs="Times New Roman"/>
                <w:bCs/>
                <w:sz w:val="24"/>
                <w:szCs w:val="24"/>
              </w:rPr>
              <w:t>Lietuvos Respublikos Konstitucija, LR Švietimo įstatymas, LR biudžeto sandaros įstatymas,   Vaiko teisių konvencija,   Bendroji priešmokyklinio ugdymo  programa, Valstybinė švietimo 2013–2022 metų strategija, Geros mokyklos koncepcija patvirtina LRŠM 2015 m. gruodžio 21 d. įsakymu Nr. V-1308. HN 75:2010. Europos strateginis dokumentas „Europa 2020“;  2003 m. Lietuvos Respublikos Vyriausybė patvirtinta Darnaus  vystymosi strategiją iki 2020 m. . 2015 m., Plungės rajono savivaldybės 2010-2020 m. plėtros planas. Plungės lopšelio-darželio „Nykštukas“ Ikimokyklinio ugdymo programa „Augink, mylėk, tausok“.</w:t>
            </w:r>
          </w:p>
        </w:tc>
      </w:tr>
    </w:tbl>
    <w:p w:rsidR="00E86162" w:rsidRPr="00E86162" w:rsidRDefault="00E86162" w:rsidP="00E86162">
      <w:pPr>
        <w:rPr>
          <w:rFonts w:ascii="Times New Roman" w:hAnsi="Times New Roman" w:cs="Times New Roman"/>
          <w:b/>
          <w:strik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6294"/>
        <w:gridCol w:w="1779"/>
      </w:tblGrid>
      <w:tr w:rsidR="00E86162" w:rsidRPr="00E86162" w:rsidTr="00B06B3D">
        <w:trPr>
          <w:trHeight w:val="480"/>
        </w:trPr>
        <w:tc>
          <w:tcPr>
            <w:tcW w:w="9633" w:type="dxa"/>
            <w:gridSpan w:val="3"/>
          </w:tcPr>
          <w:p w:rsidR="00E86162" w:rsidRPr="00E86162" w:rsidRDefault="00E86162" w:rsidP="001A320E">
            <w:pPr>
              <w:pStyle w:val="Antrat2"/>
              <w:jc w:val="both"/>
              <w:rPr>
                <w:b w:val="0"/>
              </w:rPr>
            </w:pPr>
            <w:r w:rsidRPr="00E86162">
              <w:t>Kita svarbi informacija</w:t>
            </w:r>
            <w:r w:rsidRPr="00E86162">
              <w:rPr>
                <w:b w:val="0"/>
              </w:rPr>
              <w:t xml:space="preserve"> programa susijusios </w:t>
            </w:r>
            <w:r w:rsidRPr="00E86162">
              <w:t>Plungės rajono savivaldybės strateginio plėtros</w:t>
            </w:r>
            <w:r w:rsidRPr="00E86162">
              <w:rPr>
                <w:b w:val="0"/>
              </w:rPr>
              <w:t xml:space="preserve"> plano (kodas SPP) priemonės:</w:t>
            </w:r>
          </w:p>
        </w:tc>
      </w:tr>
      <w:tr w:rsidR="00E86162" w:rsidRPr="00E86162" w:rsidTr="00B06B3D">
        <w:trPr>
          <w:trHeight w:val="600"/>
        </w:trPr>
        <w:tc>
          <w:tcPr>
            <w:tcW w:w="1560" w:type="dxa"/>
          </w:tcPr>
          <w:p w:rsidR="00E86162" w:rsidRPr="00E86162" w:rsidRDefault="00E86162" w:rsidP="001A320E">
            <w:pPr>
              <w:rPr>
                <w:rFonts w:ascii="Times New Roman" w:hAnsi="Times New Roman" w:cs="Times New Roman"/>
                <w:b/>
                <w:strike/>
                <w:sz w:val="24"/>
                <w:szCs w:val="24"/>
              </w:rPr>
            </w:pPr>
          </w:p>
          <w:p w:rsidR="00E86162" w:rsidRPr="00E86162" w:rsidRDefault="00E86162" w:rsidP="001A320E">
            <w:pPr>
              <w:pStyle w:val="Antrat2"/>
              <w:jc w:val="center"/>
            </w:pPr>
            <w:r w:rsidRPr="00E86162">
              <w:t>Priemonės Nr.</w:t>
            </w:r>
          </w:p>
        </w:tc>
        <w:tc>
          <w:tcPr>
            <w:tcW w:w="6294" w:type="dxa"/>
          </w:tcPr>
          <w:p w:rsidR="00E86162" w:rsidRPr="00E86162" w:rsidRDefault="00E86162" w:rsidP="001A320E">
            <w:pPr>
              <w:rPr>
                <w:rFonts w:ascii="Times New Roman" w:hAnsi="Times New Roman" w:cs="Times New Roman"/>
                <w:b/>
                <w:strike/>
                <w:sz w:val="24"/>
                <w:szCs w:val="24"/>
              </w:rPr>
            </w:pPr>
          </w:p>
          <w:p w:rsidR="00E86162" w:rsidRPr="00E86162" w:rsidRDefault="00E86162" w:rsidP="001A320E">
            <w:pPr>
              <w:pStyle w:val="Antrat2"/>
              <w:jc w:val="center"/>
            </w:pPr>
            <w:r w:rsidRPr="00E86162">
              <w:t>Priemonės pavadinimas</w:t>
            </w:r>
          </w:p>
        </w:tc>
        <w:tc>
          <w:tcPr>
            <w:tcW w:w="1779" w:type="dxa"/>
          </w:tcPr>
          <w:p w:rsidR="00E86162" w:rsidRPr="00E86162" w:rsidRDefault="00E86162" w:rsidP="001A320E">
            <w:pPr>
              <w:rPr>
                <w:rFonts w:ascii="Times New Roman" w:hAnsi="Times New Roman" w:cs="Times New Roman"/>
                <w:b/>
                <w:strike/>
                <w:sz w:val="24"/>
                <w:szCs w:val="24"/>
              </w:rPr>
            </w:pPr>
          </w:p>
          <w:p w:rsidR="00E86162" w:rsidRPr="00E86162" w:rsidRDefault="00E86162" w:rsidP="001A320E">
            <w:pPr>
              <w:pStyle w:val="Antrat2"/>
              <w:jc w:val="center"/>
            </w:pPr>
            <w:r w:rsidRPr="00E86162">
              <w:t>Vykdymo terminas</w:t>
            </w:r>
          </w:p>
        </w:tc>
      </w:tr>
      <w:tr w:rsidR="00E86162" w:rsidRPr="00E86162" w:rsidTr="00B06B3D">
        <w:trPr>
          <w:trHeight w:val="453"/>
        </w:trPr>
        <w:tc>
          <w:tcPr>
            <w:tcW w:w="1560" w:type="dxa"/>
            <w:vAlign w:val="center"/>
          </w:tcPr>
          <w:p w:rsidR="00E86162" w:rsidRPr="00E86162" w:rsidRDefault="008366CB" w:rsidP="001A320E">
            <w:pPr>
              <w:jc w:val="center"/>
              <w:rPr>
                <w:rFonts w:ascii="Times New Roman" w:hAnsi="Times New Roman" w:cs="Times New Roman"/>
                <w:sz w:val="24"/>
                <w:szCs w:val="24"/>
              </w:rPr>
            </w:pPr>
            <w:r w:rsidRPr="008366CB">
              <w:rPr>
                <w:rFonts w:ascii="Times New Roman" w:hAnsi="Times New Roman" w:cs="Times New Roman"/>
                <w:sz w:val="24"/>
                <w:szCs w:val="24"/>
              </w:rPr>
              <w:t>1.4.6.8</w:t>
            </w:r>
          </w:p>
        </w:tc>
        <w:tc>
          <w:tcPr>
            <w:tcW w:w="6294" w:type="dxa"/>
            <w:vAlign w:val="bottom"/>
          </w:tcPr>
          <w:p w:rsidR="008366CB" w:rsidRDefault="008366CB" w:rsidP="008366CB">
            <w:pPr>
              <w:rPr>
                <w:color w:val="000000"/>
                <w:sz w:val="24"/>
                <w:szCs w:val="24"/>
              </w:rPr>
            </w:pPr>
            <w:r w:rsidRPr="008366CB">
              <w:rPr>
                <w:rFonts w:ascii="Times New Roman" w:hAnsi="Times New Roman" w:cs="Times New Roman"/>
                <w:color w:val="000000"/>
              </w:rPr>
              <w:t>Plėtoti neformalųjį ugdymą, įgyvendinant švietimo paslaugų įvairovę</w:t>
            </w:r>
            <w:r>
              <w:rPr>
                <w:color w:val="000000"/>
              </w:rPr>
              <w:t>.</w:t>
            </w:r>
          </w:p>
          <w:p w:rsidR="00E86162" w:rsidRPr="00E86162" w:rsidRDefault="00E86162" w:rsidP="001A320E">
            <w:pPr>
              <w:rPr>
                <w:rFonts w:ascii="Times New Roman" w:hAnsi="Times New Roman" w:cs="Times New Roman"/>
                <w:sz w:val="24"/>
                <w:szCs w:val="24"/>
              </w:rPr>
            </w:pPr>
          </w:p>
        </w:tc>
        <w:tc>
          <w:tcPr>
            <w:tcW w:w="1779" w:type="dxa"/>
            <w:vAlign w:val="center"/>
          </w:tcPr>
          <w:p w:rsidR="008366CB" w:rsidRDefault="008366CB" w:rsidP="008366CB">
            <w:pPr>
              <w:jc w:val="center"/>
              <w:rPr>
                <w:color w:val="000000"/>
                <w:sz w:val="24"/>
                <w:szCs w:val="24"/>
              </w:rPr>
            </w:pPr>
            <w:r>
              <w:rPr>
                <w:color w:val="000000"/>
              </w:rPr>
              <w:t xml:space="preserve">2018-2020 m </w:t>
            </w:r>
          </w:p>
          <w:p w:rsidR="00E86162" w:rsidRPr="00E86162" w:rsidRDefault="00E86162" w:rsidP="001A320E">
            <w:pPr>
              <w:jc w:val="center"/>
              <w:rPr>
                <w:rFonts w:ascii="Times New Roman" w:hAnsi="Times New Roman" w:cs="Times New Roman"/>
                <w:sz w:val="24"/>
                <w:szCs w:val="24"/>
              </w:rPr>
            </w:pPr>
          </w:p>
        </w:tc>
      </w:tr>
    </w:tbl>
    <w:p w:rsidR="00E86162" w:rsidRPr="00E86162" w:rsidRDefault="00E86162" w:rsidP="00B06B3D">
      <w:pPr>
        <w:rPr>
          <w:rFonts w:ascii="Times New Roman" w:hAnsi="Times New Roman" w:cs="Times New Roman"/>
          <w:sz w:val="24"/>
          <w:szCs w:val="24"/>
        </w:rPr>
      </w:pPr>
    </w:p>
    <w:p w:rsidR="00E86162" w:rsidRPr="00B06B3D" w:rsidRDefault="00B06B3D" w:rsidP="00B06B3D">
      <w:pPr>
        <w:rPr>
          <w:rFonts w:ascii="Times New Roman" w:hAnsi="Times New Roman" w:cs="Times New Roman"/>
          <w:b/>
          <w:sz w:val="24"/>
          <w:szCs w:val="24"/>
        </w:rPr>
      </w:pPr>
      <w:r w:rsidRPr="00B06B3D">
        <w:rPr>
          <w:rFonts w:ascii="Times New Roman" w:hAnsi="Times New Roman" w:cs="Times New Roman"/>
          <w:b/>
          <w:sz w:val="24"/>
          <w:szCs w:val="24"/>
        </w:rPr>
        <w:t>Bendras lėšų poreikis ir numatomi finansavimo šaltiniai</w:t>
      </w:r>
    </w:p>
    <w:tbl>
      <w:tblPr>
        <w:tblW w:w="9796" w:type="dxa"/>
        <w:tblInd w:w="93" w:type="dxa"/>
        <w:tblLayout w:type="fixed"/>
        <w:tblLook w:val="04A0"/>
      </w:tblPr>
      <w:tblGrid>
        <w:gridCol w:w="2850"/>
        <w:gridCol w:w="1418"/>
        <w:gridCol w:w="1417"/>
        <w:gridCol w:w="1276"/>
        <w:gridCol w:w="1418"/>
        <w:gridCol w:w="1417"/>
      </w:tblGrid>
      <w:tr w:rsidR="00B06B3D" w:rsidTr="00B06B3D">
        <w:trPr>
          <w:trHeight w:val="675"/>
        </w:trPr>
        <w:tc>
          <w:tcPr>
            <w:tcW w:w="2850" w:type="dxa"/>
            <w:tcBorders>
              <w:top w:val="single" w:sz="4" w:space="0" w:color="auto"/>
              <w:left w:val="single" w:sz="4" w:space="0" w:color="auto"/>
              <w:bottom w:val="single" w:sz="4" w:space="0" w:color="auto"/>
              <w:right w:val="single" w:sz="4" w:space="0" w:color="000000"/>
            </w:tcBorders>
            <w:noWrap/>
            <w:vAlign w:val="center"/>
            <w:hideMark/>
          </w:tcPr>
          <w:p w:rsidR="00B06B3D" w:rsidRDefault="00B06B3D">
            <w:pPr>
              <w:rPr>
                <w:rFonts w:cs="Times New Roman"/>
              </w:rPr>
            </w:pPr>
          </w:p>
        </w:tc>
        <w:tc>
          <w:tcPr>
            <w:tcW w:w="1418" w:type="dxa"/>
            <w:tcBorders>
              <w:top w:val="single" w:sz="4" w:space="0" w:color="auto"/>
              <w:left w:val="nil"/>
              <w:bottom w:val="single" w:sz="4" w:space="0" w:color="auto"/>
              <w:right w:val="single" w:sz="4" w:space="0" w:color="000000"/>
            </w:tcBorders>
            <w:vAlign w:val="center"/>
            <w:hideMark/>
          </w:tcPr>
          <w:p w:rsidR="00B06B3D" w:rsidRDefault="00B06B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2018 metų asignavimai</w:t>
            </w:r>
          </w:p>
        </w:tc>
        <w:tc>
          <w:tcPr>
            <w:tcW w:w="1417" w:type="dxa"/>
            <w:tcBorders>
              <w:top w:val="single" w:sz="4" w:space="0" w:color="auto"/>
              <w:left w:val="nil"/>
              <w:bottom w:val="single" w:sz="4" w:space="0" w:color="auto"/>
              <w:right w:val="single" w:sz="4" w:space="0" w:color="000000"/>
            </w:tcBorders>
            <w:vAlign w:val="center"/>
            <w:hideMark/>
          </w:tcPr>
          <w:p w:rsidR="00B06B3D" w:rsidRDefault="00B06B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2019 metų poreikis</w:t>
            </w:r>
          </w:p>
        </w:tc>
        <w:tc>
          <w:tcPr>
            <w:tcW w:w="1276" w:type="dxa"/>
            <w:tcBorders>
              <w:top w:val="single" w:sz="4" w:space="0" w:color="auto"/>
              <w:left w:val="nil"/>
              <w:bottom w:val="single" w:sz="4" w:space="0" w:color="auto"/>
              <w:right w:val="single" w:sz="4" w:space="0" w:color="000000"/>
            </w:tcBorders>
            <w:vAlign w:val="center"/>
            <w:hideMark/>
          </w:tcPr>
          <w:p w:rsidR="00B06B3D" w:rsidRDefault="00B06B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2018 m. asignavimai</w:t>
            </w:r>
          </w:p>
        </w:tc>
        <w:tc>
          <w:tcPr>
            <w:tcW w:w="1418" w:type="dxa"/>
            <w:tcBorders>
              <w:top w:val="single" w:sz="4" w:space="0" w:color="auto"/>
              <w:left w:val="nil"/>
              <w:bottom w:val="single" w:sz="4" w:space="0" w:color="auto"/>
              <w:right w:val="single" w:sz="4" w:space="0" w:color="000000"/>
            </w:tcBorders>
            <w:vAlign w:val="center"/>
            <w:hideMark/>
          </w:tcPr>
          <w:p w:rsidR="00B06B3D" w:rsidRDefault="00B06B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2020 metų projektas</w:t>
            </w:r>
          </w:p>
        </w:tc>
        <w:tc>
          <w:tcPr>
            <w:tcW w:w="1417" w:type="dxa"/>
            <w:tcBorders>
              <w:top w:val="single" w:sz="4" w:space="0" w:color="auto"/>
              <w:left w:val="nil"/>
              <w:bottom w:val="single" w:sz="4" w:space="0" w:color="auto"/>
              <w:right w:val="single" w:sz="4" w:space="0" w:color="000000"/>
            </w:tcBorders>
            <w:vAlign w:val="center"/>
            <w:hideMark/>
          </w:tcPr>
          <w:p w:rsidR="00B06B3D" w:rsidRDefault="00B06B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2021 metų projektas</w:t>
            </w:r>
          </w:p>
        </w:tc>
      </w:tr>
      <w:tr w:rsidR="00B06B3D" w:rsidTr="00B06B3D">
        <w:trPr>
          <w:trHeight w:val="300"/>
        </w:trPr>
        <w:tc>
          <w:tcPr>
            <w:tcW w:w="2850" w:type="dxa"/>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B06B3D" w:rsidRDefault="00B06B3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SAVIVALDYBĖS LĖŠOS, IŠ VISO:</w:t>
            </w:r>
          </w:p>
        </w:tc>
        <w:tc>
          <w:tcPr>
            <w:tcW w:w="1418"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397,2</w:t>
            </w:r>
          </w:p>
        </w:tc>
        <w:tc>
          <w:tcPr>
            <w:tcW w:w="1417"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434,3</w:t>
            </w:r>
          </w:p>
        </w:tc>
        <w:tc>
          <w:tcPr>
            <w:tcW w:w="1276"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418"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473,6</w:t>
            </w:r>
          </w:p>
        </w:tc>
        <w:tc>
          <w:tcPr>
            <w:tcW w:w="1417"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516,2</w:t>
            </w:r>
          </w:p>
        </w:tc>
      </w:tr>
      <w:tr w:rsidR="00B06B3D" w:rsidTr="00B06B3D">
        <w:trPr>
          <w:trHeight w:val="300"/>
        </w:trPr>
        <w:tc>
          <w:tcPr>
            <w:tcW w:w="2850" w:type="dxa"/>
            <w:tcBorders>
              <w:top w:val="single" w:sz="4" w:space="0" w:color="auto"/>
              <w:left w:val="single" w:sz="4" w:space="0" w:color="auto"/>
              <w:bottom w:val="single" w:sz="4" w:space="0" w:color="auto"/>
              <w:right w:val="single" w:sz="4" w:space="0" w:color="000000"/>
            </w:tcBorders>
            <w:noWrap/>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2.1.1.1. Savivaldybės biudžeto lėšos SB</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231,1</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254,2</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279,6</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307,6</w:t>
            </w:r>
          </w:p>
        </w:tc>
      </w:tr>
      <w:tr w:rsidR="00B06B3D" w:rsidTr="00B06B3D">
        <w:trPr>
          <w:trHeight w:val="585"/>
        </w:trPr>
        <w:tc>
          <w:tcPr>
            <w:tcW w:w="2850" w:type="dxa"/>
            <w:tcBorders>
              <w:top w:val="single" w:sz="4" w:space="0" w:color="auto"/>
              <w:left w:val="single" w:sz="4" w:space="0" w:color="auto"/>
              <w:bottom w:val="single" w:sz="4" w:space="0" w:color="auto"/>
              <w:right w:val="single" w:sz="4" w:space="0" w:color="000000"/>
            </w:tcBorders>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2.1.1.2.Specialioji tikslinė dotacija (valstybinėms funkcijoms atlikti  SB(VB)</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120,6</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132,7</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146,0</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160,6</w:t>
            </w:r>
          </w:p>
        </w:tc>
      </w:tr>
      <w:tr w:rsidR="00B06B3D" w:rsidTr="00B06B3D">
        <w:trPr>
          <w:trHeight w:val="420"/>
        </w:trPr>
        <w:tc>
          <w:tcPr>
            <w:tcW w:w="2850" w:type="dxa"/>
            <w:tcBorders>
              <w:top w:val="single" w:sz="4" w:space="0" w:color="auto"/>
              <w:left w:val="single" w:sz="4" w:space="0" w:color="auto"/>
              <w:bottom w:val="single" w:sz="4" w:space="0" w:color="auto"/>
              <w:right w:val="single" w:sz="4" w:space="0" w:color="000000"/>
            </w:tcBorders>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2.1.1.3. Savivaldybės skolintos lėšos SB(SL)</w:t>
            </w:r>
          </w:p>
        </w:tc>
        <w:tc>
          <w:tcPr>
            <w:tcW w:w="1418" w:type="dxa"/>
            <w:tcBorders>
              <w:top w:val="nil"/>
              <w:left w:val="nil"/>
              <w:bottom w:val="nil"/>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06B3D" w:rsidTr="00B06B3D">
        <w:trPr>
          <w:trHeight w:val="300"/>
        </w:trPr>
        <w:tc>
          <w:tcPr>
            <w:tcW w:w="2850" w:type="dxa"/>
            <w:tcBorders>
              <w:top w:val="single" w:sz="4" w:space="0" w:color="auto"/>
              <w:left w:val="single" w:sz="4" w:space="0" w:color="auto"/>
              <w:bottom w:val="single" w:sz="4" w:space="0" w:color="auto"/>
              <w:right w:val="single" w:sz="4" w:space="0" w:color="000000"/>
            </w:tcBorders>
            <w:noWrap/>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2.1.1.4. Įstaigos pajamos SB(SP)</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45,5</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47,4</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48,0</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48,0</w:t>
            </w:r>
          </w:p>
        </w:tc>
      </w:tr>
      <w:tr w:rsidR="00B06B3D" w:rsidTr="00B06B3D">
        <w:trPr>
          <w:trHeight w:val="630"/>
        </w:trPr>
        <w:tc>
          <w:tcPr>
            <w:tcW w:w="2850" w:type="dxa"/>
            <w:tcBorders>
              <w:top w:val="single" w:sz="4" w:space="0" w:color="auto"/>
              <w:left w:val="single" w:sz="4" w:space="0" w:color="auto"/>
              <w:bottom w:val="single" w:sz="4" w:space="0" w:color="auto"/>
              <w:right w:val="single" w:sz="4" w:space="0" w:color="000000"/>
            </w:tcBorders>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2.1.1.5. Aplinkos apsaugos rėmimo specialioji programa SB(AA)</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06B3D" w:rsidTr="00B06B3D">
        <w:trPr>
          <w:trHeight w:val="405"/>
        </w:trPr>
        <w:tc>
          <w:tcPr>
            <w:tcW w:w="2850" w:type="dxa"/>
            <w:tcBorders>
              <w:top w:val="single" w:sz="4" w:space="0" w:color="auto"/>
              <w:left w:val="single" w:sz="4" w:space="0" w:color="auto"/>
              <w:bottom w:val="single" w:sz="4" w:space="0" w:color="auto"/>
              <w:right w:val="single" w:sz="4" w:space="0" w:color="000000"/>
            </w:tcBorders>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2.1.1.6.Savivaldybės parduodamas turtas SPT</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06B3D" w:rsidTr="00B06B3D">
        <w:trPr>
          <w:trHeight w:val="300"/>
        </w:trPr>
        <w:tc>
          <w:tcPr>
            <w:tcW w:w="2850" w:type="dxa"/>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B06B3D" w:rsidRDefault="00B06B3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KITI ŠALTINIAI, IŠ VISO:</w:t>
            </w:r>
          </w:p>
        </w:tc>
        <w:tc>
          <w:tcPr>
            <w:tcW w:w="1418"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1,5</w:t>
            </w:r>
          </w:p>
        </w:tc>
        <w:tc>
          <w:tcPr>
            <w:tcW w:w="1417"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276"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418"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417" w:type="dxa"/>
            <w:tcBorders>
              <w:top w:val="single" w:sz="4" w:space="0" w:color="auto"/>
              <w:left w:val="nil"/>
              <w:bottom w:val="single" w:sz="4" w:space="0" w:color="auto"/>
              <w:right w:val="single" w:sz="4" w:space="0" w:color="000000"/>
            </w:tcBorders>
            <w:shd w:val="clear" w:color="auto" w:fill="BFBFBF"/>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B06B3D" w:rsidTr="00B06B3D">
        <w:trPr>
          <w:trHeight w:val="300"/>
        </w:trPr>
        <w:tc>
          <w:tcPr>
            <w:tcW w:w="2850" w:type="dxa"/>
            <w:tcBorders>
              <w:top w:val="single" w:sz="4" w:space="0" w:color="auto"/>
              <w:left w:val="single" w:sz="4" w:space="0" w:color="auto"/>
              <w:bottom w:val="single" w:sz="4" w:space="0" w:color="auto"/>
              <w:right w:val="single" w:sz="4" w:space="0" w:color="000000"/>
            </w:tcBorders>
            <w:noWrap/>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2.2.2.1. Europos sąjungos paramos lėšos ES</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06B3D" w:rsidTr="00B06B3D">
        <w:trPr>
          <w:trHeight w:val="405"/>
        </w:trPr>
        <w:tc>
          <w:tcPr>
            <w:tcW w:w="2850" w:type="dxa"/>
            <w:tcBorders>
              <w:top w:val="single" w:sz="4" w:space="0" w:color="auto"/>
              <w:left w:val="single" w:sz="4" w:space="0" w:color="auto"/>
              <w:bottom w:val="single" w:sz="4" w:space="0" w:color="auto"/>
              <w:right w:val="single" w:sz="4" w:space="0" w:color="000000"/>
            </w:tcBorders>
            <w:noWrap/>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2.2.2.2. Valstybės biudžeto lėšos LRVB</w:t>
            </w:r>
          </w:p>
        </w:tc>
        <w:tc>
          <w:tcPr>
            <w:tcW w:w="1418" w:type="dxa"/>
            <w:tcBorders>
              <w:top w:val="nil"/>
              <w:left w:val="nil"/>
              <w:bottom w:val="nil"/>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B06B3D" w:rsidTr="00B06B3D">
        <w:trPr>
          <w:trHeight w:val="585"/>
        </w:trPr>
        <w:tc>
          <w:tcPr>
            <w:tcW w:w="2850" w:type="dxa"/>
            <w:tcBorders>
              <w:top w:val="single" w:sz="4" w:space="0" w:color="auto"/>
              <w:left w:val="single" w:sz="4" w:space="0" w:color="auto"/>
              <w:bottom w:val="single" w:sz="4" w:space="0" w:color="auto"/>
              <w:right w:val="single" w:sz="4" w:space="0" w:color="000000"/>
            </w:tcBorders>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2.2.2.3. Kitų šaltinių lėšos (2 proc., parama, labdara ir kt.) KT</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B06B3D" w:rsidTr="00B06B3D">
        <w:trPr>
          <w:trHeight w:val="300"/>
        </w:trPr>
        <w:tc>
          <w:tcPr>
            <w:tcW w:w="2850" w:type="dxa"/>
            <w:tcBorders>
              <w:top w:val="single" w:sz="4" w:space="0" w:color="auto"/>
              <w:left w:val="single" w:sz="4" w:space="0" w:color="auto"/>
              <w:bottom w:val="single" w:sz="4" w:space="0" w:color="auto"/>
              <w:right w:val="single" w:sz="4" w:space="0" w:color="000000"/>
            </w:tcBorders>
            <w:noWrap/>
            <w:vAlign w:val="bottom"/>
            <w:hideMark/>
          </w:tcPr>
          <w:p w:rsidR="00B06B3D" w:rsidRDefault="00B06B3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2.2.2.4. Vidiniai  šaltiniai VD</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8"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Borders>
              <w:top w:val="single" w:sz="4" w:space="0" w:color="auto"/>
              <w:left w:val="nil"/>
              <w:bottom w:val="single" w:sz="4" w:space="0" w:color="auto"/>
              <w:right w:val="single" w:sz="4" w:space="0" w:color="000000"/>
            </w:tcBorders>
            <w:noWrap/>
            <w:vAlign w:val="bottom"/>
            <w:hideMark/>
          </w:tcPr>
          <w:p w:rsidR="00B06B3D" w:rsidRDefault="00B06B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B06B3D" w:rsidRDefault="00B06B3D" w:rsidP="00B06B3D">
      <w:pPr>
        <w:ind w:right="-1276"/>
      </w:pPr>
    </w:p>
    <w:p w:rsidR="00B06B3D" w:rsidRPr="00E86162" w:rsidRDefault="00B06B3D" w:rsidP="00B06B3D">
      <w:pPr>
        <w:rPr>
          <w:rFonts w:ascii="Times New Roman" w:hAnsi="Times New Roman" w:cs="Times New Roman"/>
          <w:sz w:val="24"/>
          <w:szCs w:val="24"/>
        </w:rPr>
      </w:pPr>
      <w:r w:rsidRPr="00E86162">
        <w:rPr>
          <w:rFonts w:ascii="Times New Roman" w:hAnsi="Times New Roman" w:cs="Times New Roman"/>
          <w:sz w:val="24"/>
          <w:szCs w:val="24"/>
        </w:rPr>
        <w:t>Asmens, atsakingo už programos koordinavimą, pareigos               Parašas                  V. Pavardė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1613"/>
      </w:tblGrid>
      <w:tr w:rsidR="00B06B3D" w:rsidRPr="00E86162" w:rsidTr="0020338B">
        <w:tc>
          <w:tcPr>
            <w:tcW w:w="818" w:type="dxa"/>
          </w:tcPr>
          <w:p w:rsidR="00B06B3D" w:rsidRPr="00E86162" w:rsidRDefault="00B06B3D" w:rsidP="0020338B">
            <w:pPr>
              <w:rPr>
                <w:rFonts w:ascii="Times New Roman" w:hAnsi="Times New Roman" w:cs="Times New Roman"/>
                <w:sz w:val="24"/>
                <w:szCs w:val="24"/>
              </w:rPr>
            </w:pPr>
            <w:r w:rsidRPr="00E86162">
              <w:rPr>
                <w:rFonts w:ascii="Times New Roman" w:hAnsi="Times New Roman" w:cs="Times New Roman"/>
                <w:sz w:val="24"/>
                <w:szCs w:val="24"/>
              </w:rPr>
              <w:t>Telefonas</w:t>
            </w:r>
          </w:p>
        </w:tc>
        <w:tc>
          <w:tcPr>
            <w:tcW w:w="1613" w:type="dxa"/>
          </w:tcPr>
          <w:p w:rsidR="00B06B3D" w:rsidRPr="00E86162" w:rsidRDefault="00B06B3D" w:rsidP="0020338B">
            <w:pPr>
              <w:rPr>
                <w:rFonts w:ascii="Times New Roman" w:hAnsi="Times New Roman" w:cs="Times New Roman"/>
                <w:sz w:val="24"/>
                <w:szCs w:val="24"/>
              </w:rPr>
            </w:pPr>
            <w:r>
              <w:rPr>
                <w:rFonts w:ascii="Times New Roman" w:hAnsi="Times New Roman" w:cs="Times New Roman"/>
                <w:sz w:val="24"/>
                <w:szCs w:val="24"/>
              </w:rPr>
              <w:t>844872359</w:t>
            </w:r>
          </w:p>
        </w:tc>
      </w:tr>
      <w:tr w:rsidR="00B06B3D" w:rsidRPr="00E86162" w:rsidTr="0020338B">
        <w:tc>
          <w:tcPr>
            <w:tcW w:w="818" w:type="dxa"/>
          </w:tcPr>
          <w:p w:rsidR="00B06B3D" w:rsidRPr="00E86162" w:rsidRDefault="00B06B3D" w:rsidP="0020338B">
            <w:pPr>
              <w:rPr>
                <w:rFonts w:ascii="Times New Roman" w:hAnsi="Times New Roman" w:cs="Times New Roman"/>
                <w:sz w:val="24"/>
                <w:szCs w:val="24"/>
              </w:rPr>
            </w:pPr>
            <w:r w:rsidRPr="00E86162">
              <w:rPr>
                <w:rFonts w:ascii="Times New Roman" w:hAnsi="Times New Roman" w:cs="Times New Roman"/>
                <w:sz w:val="24"/>
                <w:szCs w:val="24"/>
              </w:rPr>
              <w:t>Data</w:t>
            </w:r>
          </w:p>
        </w:tc>
        <w:tc>
          <w:tcPr>
            <w:tcW w:w="1613" w:type="dxa"/>
          </w:tcPr>
          <w:p w:rsidR="00B06B3D" w:rsidRPr="00E86162" w:rsidRDefault="00B06B3D" w:rsidP="0020338B">
            <w:pPr>
              <w:rPr>
                <w:rFonts w:ascii="Times New Roman" w:hAnsi="Times New Roman" w:cs="Times New Roman"/>
                <w:sz w:val="24"/>
                <w:szCs w:val="24"/>
              </w:rPr>
            </w:pPr>
            <w:r>
              <w:rPr>
                <w:rFonts w:ascii="Times New Roman" w:hAnsi="Times New Roman" w:cs="Times New Roman"/>
                <w:sz w:val="24"/>
                <w:szCs w:val="24"/>
              </w:rPr>
              <w:t>2018-11-03</w:t>
            </w:r>
          </w:p>
        </w:tc>
      </w:tr>
    </w:tbl>
    <w:p w:rsidR="00B06B3D" w:rsidRPr="00E86162" w:rsidRDefault="00B06B3D" w:rsidP="00B06B3D">
      <w:pPr>
        <w:rPr>
          <w:rFonts w:ascii="Times New Roman" w:hAnsi="Times New Roman" w:cs="Times New Roman"/>
          <w:sz w:val="24"/>
          <w:szCs w:val="24"/>
        </w:rPr>
      </w:pPr>
    </w:p>
    <w:p w:rsidR="00B06B3D" w:rsidRPr="00E86162" w:rsidRDefault="00B06B3D" w:rsidP="00B06B3D">
      <w:pPr>
        <w:outlineLvl w:val="0"/>
        <w:rPr>
          <w:rFonts w:ascii="Times New Roman" w:hAnsi="Times New Roman" w:cs="Times New Roman"/>
          <w:sz w:val="24"/>
          <w:szCs w:val="24"/>
        </w:rPr>
      </w:pPr>
      <w:r w:rsidRPr="00E86162">
        <w:rPr>
          <w:rFonts w:ascii="Times New Roman" w:hAnsi="Times New Roman" w:cs="Times New Roman"/>
          <w:sz w:val="24"/>
          <w:szCs w:val="24"/>
        </w:rPr>
        <w:t>SUDERINTA</w:t>
      </w:r>
    </w:p>
    <w:p w:rsidR="00B06B3D" w:rsidRPr="00E86162" w:rsidRDefault="00B06B3D" w:rsidP="00B06B3D">
      <w:pPr>
        <w:rPr>
          <w:rFonts w:ascii="Times New Roman" w:hAnsi="Times New Roman" w:cs="Times New Roman"/>
          <w:sz w:val="24"/>
          <w:szCs w:val="24"/>
        </w:rPr>
      </w:pPr>
      <w:r w:rsidRPr="00E86162">
        <w:rPr>
          <w:rFonts w:ascii="Times New Roman" w:hAnsi="Times New Roman" w:cs="Times New Roman"/>
          <w:sz w:val="24"/>
          <w:szCs w:val="24"/>
          <w:u w:val="single"/>
        </w:rPr>
        <w:t>Pareigos</w:t>
      </w:r>
      <w:r w:rsidRPr="00E86162">
        <w:rPr>
          <w:rFonts w:ascii="Times New Roman" w:hAnsi="Times New Roman" w:cs="Times New Roman"/>
          <w:sz w:val="24"/>
          <w:szCs w:val="24"/>
          <w:u w:val="single"/>
        </w:rPr>
        <w:tab/>
      </w:r>
      <w:r w:rsidRPr="00E86162">
        <w:rPr>
          <w:rFonts w:ascii="Times New Roman" w:hAnsi="Times New Roman" w:cs="Times New Roman"/>
          <w:sz w:val="24"/>
          <w:szCs w:val="24"/>
          <w:u w:val="single"/>
        </w:rPr>
        <w:tab/>
      </w:r>
      <w:r w:rsidRPr="00E86162">
        <w:rPr>
          <w:rFonts w:ascii="Times New Roman" w:hAnsi="Times New Roman" w:cs="Times New Roman"/>
          <w:sz w:val="24"/>
          <w:szCs w:val="24"/>
          <w:u w:val="single"/>
        </w:rPr>
        <w:tab/>
      </w:r>
      <w:r w:rsidRPr="00E86162">
        <w:rPr>
          <w:rFonts w:ascii="Times New Roman" w:hAnsi="Times New Roman" w:cs="Times New Roman"/>
          <w:sz w:val="24"/>
          <w:szCs w:val="24"/>
          <w:u w:val="single"/>
        </w:rPr>
        <w:tab/>
      </w:r>
      <w:r w:rsidRPr="00E86162">
        <w:rPr>
          <w:rFonts w:ascii="Times New Roman" w:hAnsi="Times New Roman" w:cs="Times New Roman"/>
          <w:sz w:val="24"/>
          <w:szCs w:val="24"/>
        </w:rPr>
        <w:t xml:space="preserve">                                   Parašas                V. Pavardė</w:t>
      </w:r>
      <w:r w:rsidRPr="00E86162">
        <w:rPr>
          <w:rFonts w:ascii="Times New Roman" w:hAnsi="Times New Roman" w:cs="Times New Roman"/>
          <w:sz w:val="24"/>
          <w:szCs w:val="24"/>
        </w:rPr>
        <w:tab/>
      </w:r>
    </w:p>
    <w:p w:rsidR="00B06B3D" w:rsidRPr="00E86162" w:rsidRDefault="00B06B3D" w:rsidP="00B06B3D">
      <w:pPr>
        <w:rPr>
          <w:rFonts w:ascii="Times New Roman" w:hAnsi="Times New Roman" w:cs="Times New Roman"/>
          <w:sz w:val="24"/>
          <w:szCs w:val="24"/>
        </w:rPr>
      </w:pPr>
      <w:r w:rsidRPr="00E86162">
        <w:rPr>
          <w:rFonts w:ascii="Times New Roman" w:hAnsi="Times New Roman" w:cs="Times New Roman"/>
          <w:sz w:val="24"/>
          <w:szCs w:val="24"/>
        </w:rPr>
        <w:t>(už programos koordinavimą atsakingas asmuo)</w:t>
      </w:r>
    </w:p>
    <w:p w:rsidR="00B06B3D" w:rsidRPr="00E86162" w:rsidRDefault="00B06B3D" w:rsidP="00E86162">
      <w:pPr>
        <w:rPr>
          <w:rFonts w:ascii="Times New Roman" w:hAnsi="Times New Roman" w:cs="Times New Roman"/>
          <w:sz w:val="24"/>
          <w:szCs w:val="24"/>
        </w:rPr>
        <w:sectPr w:rsidR="00B06B3D" w:rsidRPr="00E86162" w:rsidSect="00F15B8C">
          <w:headerReference w:type="even" r:id="rId8"/>
          <w:headerReference w:type="default" r:id="rId9"/>
          <w:pgSz w:w="11906" w:h="16838" w:code="9"/>
          <w:pgMar w:top="709" w:right="680" w:bottom="1134" w:left="1701" w:header="0" w:footer="567" w:gutter="0"/>
          <w:cols w:space="1296"/>
          <w:formProt w:val="0"/>
          <w:titlePg/>
        </w:sectPr>
      </w:pPr>
    </w:p>
    <w:p w:rsidR="00E86162" w:rsidRPr="00E86162" w:rsidRDefault="00E86162" w:rsidP="00E86162">
      <w:pPr>
        <w:pStyle w:val="Pavadinimas"/>
        <w:tabs>
          <w:tab w:val="left" w:pos="5760"/>
        </w:tabs>
        <w:ind w:left="9498"/>
        <w:jc w:val="left"/>
      </w:pPr>
      <w:r w:rsidRPr="00E86162">
        <w:lastRenderedPageBreak/>
        <w:tab/>
      </w:r>
    </w:p>
    <w:p w:rsidR="00E86162" w:rsidRPr="00E86162" w:rsidRDefault="00E86162" w:rsidP="00E86162">
      <w:pPr>
        <w:pStyle w:val="Pavadinimas"/>
        <w:tabs>
          <w:tab w:val="left" w:pos="5760"/>
        </w:tabs>
        <w:ind w:left="9498"/>
        <w:jc w:val="left"/>
        <w:rPr>
          <w:b w:val="0"/>
        </w:rPr>
      </w:pPr>
      <w:r w:rsidRPr="00E86162">
        <w:rPr>
          <w:b w:val="0"/>
        </w:rPr>
        <w:t>PATVIRTINTA</w:t>
      </w:r>
    </w:p>
    <w:p w:rsidR="00E86162" w:rsidRPr="00E86162" w:rsidRDefault="00E86162" w:rsidP="00E86162">
      <w:pPr>
        <w:pStyle w:val="Pavadinimas"/>
        <w:tabs>
          <w:tab w:val="left" w:pos="5760"/>
        </w:tabs>
        <w:ind w:left="9498"/>
        <w:jc w:val="left"/>
        <w:rPr>
          <w:b w:val="0"/>
        </w:rPr>
      </w:pPr>
      <w:r w:rsidRPr="00E86162">
        <w:rPr>
          <w:b w:val="0"/>
        </w:rPr>
        <w:t xml:space="preserve">Plungės rajono savivaldybės administracijos direktoriaus 2016 m. spalio 27 d. </w:t>
      </w:r>
    </w:p>
    <w:p w:rsidR="00E86162" w:rsidRPr="00E86162" w:rsidRDefault="00E86162" w:rsidP="00E86162">
      <w:pPr>
        <w:pStyle w:val="Pavadinimas"/>
        <w:tabs>
          <w:tab w:val="left" w:pos="5760"/>
        </w:tabs>
        <w:ind w:left="9498"/>
        <w:jc w:val="left"/>
        <w:rPr>
          <w:b w:val="0"/>
        </w:rPr>
      </w:pPr>
      <w:r w:rsidRPr="00E86162">
        <w:rPr>
          <w:b w:val="0"/>
        </w:rPr>
        <w:t>įsakymu Nr. D- 784</w:t>
      </w:r>
    </w:p>
    <w:p w:rsidR="009431FF" w:rsidRDefault="009431FF" w:rsidP="009431FF">
      <w:pPr>
        <w:jc w:val="center"/>
        <w:rPr>
          <w:rFonts w:ascii="Times New Roman" w:hAnsi="Times New Roman" w:cs="Times New Roman"/>
          <w:b/>
          <w:bCs/>
          <w:snapToGrid w:val="0"/>
          <w:sz w:val="24"/>
          <w:szCs w:val="24"/>
        </w:rPr>
      </w:pPr>
    </w:p>
    <w:p w:rsidR="00E86162" w:rsidRPr="00E86162" w:rsidRDefault="00E86162" w:rsidP="009431FF">
      <w:pPr>
        <w:jc w:val="center"/>
        <w:rPr>
          <w:rFonts w:ascii="Times New Roman" w:hAnsi="Times New Roman" w:cs="Times New Roman"/>
          <w:sz w:val="24"/>
          <w:szCs w:val="24"/>
        </w:rPr>
      </w:pPr>
      <w:r w:rsidRPr="00E86162">
        <w:rPr>
          <w:rFonts w:ascii="Times New Roman" w:hAnsi="Times New Roman" w:cs="Times New Roman"/>
          <w:b/>
          <w:bCs/>
          <w:snapToGrid w:val="0"/>
          <w:sz w:val="24"/>
          <w:szCs w:val="24"/>
        </w:rPr>
        <w:t>VERTINIMO KRITERIJŲ SUVESTINĖ</w:t>
      </w:r>
    </w:p>
    <w:tbl>
      <w:tblPr>
        <w:tblW w:w="1429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3"/>
        <w:gridCol w:w="1741"/>
        <w:gridCol w:w="1297"/>
        <w:gridCol w:w="1148"/>
        <w:gridCol w:w="1768"/>
        <w:gridCol w:w="1399"/>
        <w:gridCol w:w="1116"/>
        <w:gridCol w:w="1200"/>
      </w:tblGrid>
      <w:tr w:rsidR="00E86162" w:rsidRPr="00E86162" w:rsidTr="001A320E">
        <w:trPr>
          <w:trHeight w:val="435"/>
        </w:trPr>
        <w:tc>
          <w:tcPr>
            <w:tcW w:w="4623" w:type="dxa"/>
            <w:tcBorders>
              <w:bottom w:val="single" w:sz="4" w:space="0" w:color="auto"/>
            </w:tcBorders>
          </w:tcPr>
          <w:p w:rsidR="00E86162" w:rsidRPr="00E86162" w:rsidRDefault="00E86162" w:rsidP="009431FF">
            <w:pPr>
              <w:spacing w:after="0" w:line="240" w:lineRule="auto"/>
              <w:jc w:val="center"/>
              <w:rPr>
                <w:rFonts w:ascii="Times New Roman" w:hAnsi="Times New Roman" w:cs="Times New Roman"/>
                <w:b/>
                <w:sz w:val="24"/>
                <w:szCs w:val="24"/>
              </w:rPr>
            </w:pPr>
            <w:r w:rsidRPr="00E86162">
              <w:rPr>
                <w:rFonts w:ascii="Times New Roman" w:hAnsi="Times New Roman" w:cs="Times New Roman"/>
                <w:b/>
                <w:sz w:val="24"/>
                <w:szCs w:val="24"/>
              </w:rPr>
              <w:t>Vertinimo kriterijus</w:t>
            </w:r>
          </w:p>
        </w:tc>
        <w:tc>
          <w:tcPr>
            <w:tcW w:w="1741" w:type="dxa"/>
            <w:tcBorders>
              <w:bottom w:val="single" w:sz="4" w:space="0" w:color="auto"/>
            </w:tcBorders>
          </w:tcPr>
          <w:p w:rsidR="00E86162" w:rsidRPr="00E86162" w:rsidRDefault="00E86162" w:rsidP="009431FF">
            <w:pPr>
              <w:spacing w:after="0" w:line="240" w:lineRule="auto"/>
              <w:jc w:val="center"/>
              <w:rPr>
                <w:rFonts w:ascii="Times New Roman" w:hAnsi="Times New Roman" w:cs="Times New Roman"/>
                <w:b/>
                <w:sz w:val="24"/>
                <w:szCs w:val="24"/>
              </w:rPr>
            </w:pPr>
            <w:r w:rsidRPr="00E86162">
              <w:rPr>
                <w:rFonts w:ascii="Times New Roman" w:hAnsi="Times New Roman" w:cs="Times New Roman"/>
                <w:b/>
                <w:sz w:val="24"/>
                <w:szCs w:val="24"/>
              </w:rPr>
              <w:t>Vertinimo kriterijaus kodas</w:t>
            </w:r>
          </w:p>
        </w:tc>
        <w:tc>
          <w:tcPr>
            <w:tcW w:w="1297" w:type="dxa"/>
            <w:tcBorders>
              <w:bottom w:val="single" w:sz="4" w:space="0" w:color="auto"/>
            </w:tcBorders>
          </w:tcPr>
          <w:p w:rsidR="00E86162" w:rsidRPr="00E86162" w:rsidRDefault="00E86162" w:rsidP="009431FF">
            <w:pPr>
              <w:spacing w:after="0" w:line="240" w:lineRule="auto"/>
              <w:jc w:val="center"/>
              <w:rPr>
                <w:rFonts w:ascii="Times New Roman" w:hAnsi="Times New Roman" w:cs="Times New Roman"/>
                <w:b/>
                <w:sz w:val="24"/>
                <w:szCs w:val="24"/>
              </w:rPr>
            </w:pPr>
            <w:r w:rsidRPr="00E86162">
              <w:rPr>
                <w:rFonts w:ascii="Times New Roman" w:hAnsi="Times New Roman" w:cs="Times New Roman"/>
                <w:b/>
                <w:sz w:val="24"/>
                <w:szCs w:val="24"/>
              </w:rPr>
              <w:t>Vykdytojo kodas</w:t>
            </w:r>
          </w:p>
        </w:tc>
        <w:tc>
          <w:tcPr>
            <w:tcW w:w="1148" w:type="dxa"/>
            <w:tcBorders>
              <w:bottom w:val="single" w:sz="4" w:space="0" w:color="auto"/>
            </w:tcBorders>
          </w:tcPr>
          <w:p w:rsidR="00E86162" w:rsidRPr="00E86162" w:rsidRDefault="00E86162" w:rsidP="009431FF">
            <w:pPr>
              <w:spacing w:after="0" w:line="240" w:lineRule="auto"/>
              <w:rPr>
                <w:rFonts w:ascii="Times New Roman" w:hAnsi="Times New Roman" w:cs="Times New Roman"/>
                <w:b/>
                <w:sz w:val="24"/>
                <w:szCs w:val="24"/>
              </w:rPr>
            </w:pPr>
            <w:r w:rsidRPr="00E86162">
              <w:rPr>
                <w:rFonts w:ascii="Times New Roman" w:hAnsi="Times New Roman" w:cs="Times New Roman"/>
                <w:b/>
                <w:sz w:val="24"/>
                <w:szCs w:val="24"/>
              </w:rPr>
              <w:t>Mato vnt.</w:t>
            </w:r>
          </w:p>
        </w:tc>
        <w:tc>
          <w:tcPr>
            <w:tcW w:w="1768" w:type="dxa"/>
            <w:tcBorders>
              <w:bottom w:val="single" w:sz="4" w:space="0" w:color="auto"/>
            </w:tcBorders>
            <w:vAlign w:val="center"/>
          </w:tcPr>
          <w:p w:rsidR="00E86162" w:rsidRPr="00E86162" w:rsidRDefault="00E86162" w:rsidP="009431FF">
            <w:pPr>
              <w:spacing w:after="0" w:line="240" w:lineRule="auto"/>
              <w:jc w:val="center"/>
              <w:rPr>
                <w:rFonts w:ascii="Times New Roman" w:hAnsi="Times New Roman" w:cs="Times New Roman"/>
                <w:b/>
                <w:sz w:val="24"/>
                <w:szCs w:val="24"/>
              </w:rPr>
            </w:pPr>
            <w:r w:rsidRPr="00E86162">
              <w:rPr>
                <w:rFonts w:ascii="Times New Roman" w:hAnsi="Times New Roman" w:cs="Times New Roman"/>
                <w:b/>
                <w:sz w:val="24"/>
                <w:szCs w:val="24"/>
              </w:rPr>
              <w:t>201</w:t>
            </w:r>
            <w:r w:rsidR="008366CB">
              <w:rPr>
                <w:rFonts w:ascii="Times New Roman" w:hAnsi="Times New Roman" w:cs="Times New Roman"/>
                <w:b/>
                <w:sz w:val="24"/>
                <w:szCs w:val="24"/>
              </w:rPr>
              <w:t>8</w:t>
            </w:r>
            <w:r w:rsidRPr="00E86162">
              <w:rPr>
                <w:rFonts w:ascii="Times New Roman" w:hAnsi="Times New Roman" w:cs="Times New Roman"/>
                <w:b/>
                <w:sz w:val="24"/>
                <w:szCs w:val="24"/>
              </w:rPr>
              <w:t xml:space="preserve">  metų  planas</w:t>
            </w:r>
          </w:p>
        </w:tc>
        <w:tc>
          <w:tcPr>
            <w:tcW w:w="1399" w:type="dxa"/>
            <w:tcBorders>
              <w:bottom w:val="single" w:sz="4" w:space="0" w:color="auto"/>
            </w:tcBorders>
            <w:vAlign w:val="center"/>
          </w:tcPr>
          <w:p w:rsidR="00E86162" w:rsidRPr="00E86162" w:rsidRDefault="00E86162" w:rsidP="009431FF">
            <w:pPr>
              <w:spacing w:after="0" w:line="240" w:lineRule="auto"/>
              <w:jc w:val="center"/>
              <w:rPr>
                <w:rFonts w:ascii="Times New Roman" w:hAnsi="Times New Roman" w:cs="Times New Roman"/>
                <w:b/>
                <w:sz w:val="24"/>
                <w:szCs w:val="24"/>
              </w:rPr>
            </w:pPr>
            <w:r w:rsidRPr="00E86162">
              <w:rPr>
                <w:rFonts w:ascii="Times New Roman" w:hAnsi="Times New Roman" w:cs="Times New Roman"/>
                <w:b/>
                <w:iCs/>
                <w:sz w:val="24"/>
                <w:szCs w:val="24"/>
              </w:rPr>
              <w:t>201</w:t>
            </w:r>
            <w:r w:rsidR="008366CB">
              <w:rPr>
                <w:rFonts w:ascii="Times New Roman" w:hAnsi="Times New Roman" w:cs="Times New Roman"/>
                <w:b/>
                <w:iCs/>
                <w:sz w:val="24"/>
                <w:szCs w:val="24"/>
              </w:rPr>
              <w:t>9</w:t>
            </w:r>
            <w:r w:rsidRPr="00E86162">
              <w:rPr>
                <w:rFonts w:ascii="Times New Roman" w:hAnsi="Times New Roman" w:cs="Times New Roman"/>
                <w:b/>
                <w:sz w:val="24"/>
                <w:szCs w:val="24"/>
              </w:rPr>
              <w:t xml:space="preserve">  metų planas</w:t>
            </w:r>
          </w:p>
        </w:tc>
        <w:tc>
          <w:tcPr>
            <w:tcW w:w="1116" w:type="dxa"/>
            <w:tcBorders>
              <w:bottom w:val="single" w:sz="4" w:space="0" w:color="auto"/>
            </w:tcBorders>
            <w:vAlign w:val="center"/>
          </w:tcPr>
          <w:p w:rsidR="00E86162" w:rsidRPr="00E86162" w:rsidRDefault="008366CB" w:rsidP="009431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r w:rsidR="00E86162" w:rsidRPr="00E86162">
              <w:rPr>
                <w:rFonts w:ascii="Times New Roman" w:hAnsi="Times New Roman" w:cs="Times New Roman"/>
                <w:b/>
                <w:sz w:val="24"/>
                <w:szCs w:val="24"/>
              </w:rPr>
              <w:t xml:space="preserve">   metų planas</w:t>
            </w:r>
          </w:p>
        </w:tc>
        <w:tc>
          <w:tcPr>
            <w:tcW w:w="1200" w:type="dxa"/>
            <w:tcBorders>
              <w:bottom w:val="single" w:sz="4" w:space="0" w:color="auto"/>
            </w:tcBorders>
            <w:vAlign w:val="center"/>
          </w:tcPr>
          <w:p w:rsidR="00E86162" w:rsidRPr="00E86162" w:rsidRDefault="008366CB" w:rsidP="009431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r w:rsidR="00E86162" w:rsidRPr="00E86162">
              <w:rPr>
                <w:rFonts w:ascii="Times New Roman" w:hAnsi="Times New Roman" w:cs="Times New Roman"/>
                <w:b/>
                <w:sz w:val="24"/>
                <w:szCs w:val="24"/>
              </w:rPr>
              <w:t xml:space="preserve"> metų planas</w:t>
            </w:r>
          </w:p>
        </w:tc>
      </w:tr>
      <w:tr w:rsidR="00E86162" w:rsidRPr="00E86162" w:rsidTr="001A320E">
        <w:trPr>
          <w:trHeight w:val="435"/>
        </w:trPr>
        <w:tc>
          <w:tcPr>
            <w:tcW w:w="4623" w:type="dxa"/>
            <w:tcBorders>
              <w:top w:val="single" w:sz="4" w:space="0" w:color="auto"/>
              <w:left w:val="single" w:sz="4" w:space="0" w:color="auto"/>
              <w:bottom w:val="single" w:sz="4" w:space="0" w:color="auto"/>
              <w:right w:val="single" w:sz="4" w:space="0" w:color="auto"/>
            </w:tcBorders>
          </w:tcPr>
          <w:p w:rsidR="00E86162" w:rsidRPr="00E86162" w:rsidRDefault="00A7680F" w:rsidP="009431FF">
            <w:pPr>
              <w:spacing w:after="0" w:line="240" w:lineRule="auto"/>
              <w:rPr>
                <w:rFonts w:ascii="Times New Roman" w:hAnsi="Times New Roman" w:cs="Times New Roman"/>
                <w:sz w:val="24"/>
                <w:szCs w:val="24"/>
              </w:rPr>
            </w:pPr>
            <w:r w:rsidRPr="00A7680F">
              <w:rPr>
                <w:rFonts w:ascii="Times New Roman" w:hAnsi="Times New Roman" w:cs="Times New Roman"/>
                <w:color w:val="000000"/>
                <w:sz w:val="24"/>
                <w:szCs w:val="24"/>
              </w:rPr>
              <w:t>Strateginio tikslo pavadinimas: Ugdyti ir kul</w:t>
            </w:r>
            <w:r w:rsidR="00B06B3D">
              <w:rPr>
                <w:rFonts w:ascii="Times New Roman" w:hAnsi="Times New Roman" w:cs="Times New Roman"/>
                <w:color w:val="000000"/>
                <w:sz w:val="24"/>
                <w:szCs w:val="24"/>
              </w:rPr>
              <w:t xml:space="preserve">tūrą puoselėjančią bendruomenę </w:t>
            </w:r>
            <w:r w:rsidRPr="00A7680F">
              <w:rPr>
                <w:rFonts w:ascii="Times New Roman" w:hAnsi="Times New Roman" w:cs="Times New Roman"/>
                <w:color w:val="000000"/>
                <w:sz w:val="24"/>
                <w:szCs w:val="24"/>
              </w:rPr>
              <w:t>socialiai saugi</w:t>
            </w:r>
            <w:r>
              <w:rPr>
                <w:rFonts w:ascii="Times New Roman" w:hAnsi="Times New Roman" w:cs="Times New Roman"/>
                <w:color w:val="000000"/>
                <w:sz w:val="24"/>
                <w:szCs w:val="24"/>
              </w:rPr>
              <w:t>o</w:t>
            </w:r>
            <w:r w:rsidRPr="00A7680F">
              <w:rPr>
                <w:rFonts w:ascii="Times New Roman" w:hAnsi="Times New Roman" w:cs="Times New Roman"/>
                <w:color w:val="000000"/>
                <w:sz w:val="24"/>
                <w:szCs w:val="24"/>
              </w:rPr>
              <w:t>je aplinkoje</w:t>
            </w:r>
          </w:p>
        </w:tc>
        <w:tc>
          <w:tcPr>
            <w:tcW w:w="1741" w:type="dxa"/>
            <w:tcBorders>
              <w:top w:val="single" w:sz="4" w:space="0" w:color="auto"/>
              <w:left w:val="single" w:sz="4" w:space="0" w:color="auto"/>
              <w:bottom w:val="single" w:sz="4" w:space="0" w:color="auto"/>
              <w:right w:val="single" w:sz="4" w:space="0" w:color="auto"/>
            </w:tcBorders>
          </w:tcPr>
          <w:p w:rsidR="00E86162" w:rsidRPr="00E86162" w:rsidRDefault="00E86162" w:rsidP="009431FF">
            <w:pPr>
              <w:pStyle w:val="Antrat1"/>
              <w:rPr>
                <w:rStyle w:val="Grietas"/>
                <w:szCs w:val="24"/>
              </w:rPr>
            </w:pPr>
          </w:p>
        </w:tc>
        <w:tc>
          <w:tcPr>
            <w:tcW w:w="1297" w:type="dxa"/>
            <w:tcBorders>
              <w:top w:val="single" w:sz="4" w:space="0" w:color="auto"/>
              <w:left w:val="single" w:sz="4" w:space="0" w:color="auto"/>
              <w:bottom w:val="single" w:sz="4" w:space="0" w:color="auto"/>
              <w:right w:val="single" w:sz="4" w:space="0" w:color="auto"/>
            </w:tcBorders>
          </w:tcPr>
          <w:p w:rsidR="00E86162" w:rsidRPr="00E86162" w:rsidRDefault="00664FA8" w:rsidP="009431FF">
            <w:pPr>
              <w:pStyle w:val="Antrat1"/>
              <w:rPr>
                <w:rStyle w:val="Grietas"/>
                <w:szCs w:val="24"/>
              </w:rPr>
            </w:pPr>
            <w:r>
              <w:rPr>
                <w:rStyle w:val="Grietas"/>
                <w:szCs w:val="24"/>
              </w:rPr>
              <w:t>51</w:t>
            </w:r>
          </w:p>
        </w:tc>
        <w:tc>
          <w:tcPr>
            <w:tcW w:w="1148" w:type="dxa"/>
            <w:tcBorders>
              <w:top w:val="single" w:sz="4" w:space="0" w:color="auto"/>
              <w:left w:val="single" w:sz="4" w:space="0" w:color="auto"/>
              <w:bottom w:val="single" w:sz="4" w:space="0" w:color="auto"/>
              <w:right w:val="single" w:sz="4" w:space="0" w:color="auto"/>
            </w:tcBorders>
          </w:tcPr>
          <w:p w:rsidR="00E86162" w:rsidRPr="00E86162" w:rsidRDefault="00E86162" w:rsidP="009431FF">
            <w:pPr>
              <w:pStyle w:val="Antrat1"/>
              <w:rPr>
                <w:rStyle w:val="Grietas"/>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r>
      <w:tr w:rsidR="00E86162" w:rsidRPr="00E86162" w:rsidTr="001A320E">
        <w:trPr>
          <w:trHeight w:val="435"/>
        </w:trPr>
        <w:tc>
          <w:tcPr>
            <w:tcW w:w="4623" w:type="dxa"/>
            <w:tcBorders>
              <w:top w:val="single" w:sz="4" w:space="0" w:color="auto"/>
              <w:left w:val="single" w:sz="4" w:space="0" w:color="auto"/>
              <w:bottom w:val="single" w:sz="4" w:space="0" w:color="auto"/>
              <w:right w:val="single" w:sz="4" w:space="0" w:color="auto"/>
            </w:tcBorders>
          </w:tcPr>
          <w:p w:rsidR="00E86162" w:rsidRPr="00E86162" w:rsidRDefault="00E86162" w:rsidP="009431FF">
            <w:pPr>
              <w:pStyle w:val="Antrat2"/>
              <w:rPr>
                <w:rStyle w:val="Grietas"/>
              </w:rPr>
            </w:pPr>
            <w:r w:rsidRPr="00E86162">
              <w:rPr>
                <w:rStyle w:val="Grietas"/>
              </w:rPr>
              <w:t>Efekto:</w:t>
            </w:r>
          </w:p>
        </w:tc>
        <w:tc>
          <w:tcPr>
            <w:tcW w:w="1741" w:type="dxa"/>
            <w:tcBorders>
              <w:top w:val="single" w:sz="4" w:space="0" w:color="auto"/>
              <w:left w:val="single" w:sz="4" w:space="0" w:color="auto"/>
              <w:bottom w:val="single" w:sz="4" w:space="0" w:color="auto"/>
              <w:right w:val="single" w:sz="4" w:space="0" w:color="auto"/>
            </w:tcBorders>
          </w:tcPr>
          <w:p w:rsidR="00E86162" w:rsidRPr="00E86162" w:rsidRDefault="00E86162" w:rsidP="009431FF">
            <w:pPr>
              <w:pStyle w:val="Antrat1"/>
              <w:rPr>
                <w:rStyle w:val="Grietas"/>
                <w:szCs w:val="24"/>
              </w:rPr>
            </w:pPr>
          </w:p>
        </w:tc>
        <w:tc>
          <w:tcPr>
            <w:tcW w:w="1297" w:type="dxa"/>
            <w:tcBorders>
              <w:top w:val="single" w:sz="4" w:space="0" w:color="auto"/>
              <w:left w:val="single" w:sz="4" w:space="0" w:color="auto"/>
              <w:bottom w:val="single" w:sz="4" w:space="0" w:color="auto"/>
              <w:right w:val="single" w:sz="4" w:space="0" w:color="auto"/>
            </w:tcBorders>
          </w:tcPr>
          <w:p w:rsidR="00E86162" w:rsidRPr="00E86162" w:rsidRDefault="00E86162" w:rsidP="009431FF">
            <w:pPr>
              <w:pStyle w:val="Antrat1"/>
              <w:rPr>
                <w:rStyle w:val="Grietas"/>
                <w:szCs w:val="24"/>
              </w:rPr>
            </w:pPr>
          </w:p>
        </w:tc>
        <w:tc>
          <w:tcPr>
            <w:tcW w:w="1148" w:type="dxa"/>
            <w:tcBorders>
              <w:top w:val="single" w:sz="4" w:space="0" w:color="auto"/>
              <w:left w:val="single" w:sz="4" w:space="0" w:color="auto"/>
              <w:bottom w:val="single" w:sz="4" w:space="0" w:color="auto"/>
              <w:right w:val="single" w:sz="4" w:space="0" w:color="auto"/>
            </w:tcBorders>
          </w:tcPr>
          <w:p w:rsidR="00E86162" w:rsidRPr="00E86162" w:rsidRDefault="00E86162" w:rsidP="009431FF">
            <w:pPr>
              <w:pStyle w:val="Antrat1"/>
              <w:rPr>
                <w:rStyle w:val="Grietas"/>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r>
      <w:tr w:rsidR="00E86162" w:rsidRPr="00E86162" w:rsidTr="009431FF">
        <w:trPr>
          <w:trHeight w:val="373"/>
        </w:trPr>
        <w:tc>
          <w:tcPr>
            <w:tcW w:w="4623" w:type="dxa"/>
            <w:tcBorders>
              <w:top w:val="single" w:sz="4" w:space="0" w:color="auto"/>
              <w:bottom w:val="single" w:sz="4" w:space="0" w:color="auto"/>
            </w:tcBorders>
          </w:tcPr>
          <w:p w:rsidR="00A7680F" w:rsidRPr="002F2750" w:rsidRDefault="00E86162" w:rsidP="009431FF">
            <w:pPr>
              <w:pStyle w:val="Pagrindinistekstas"/>
              <w:rPr>
                <w:bCs/>
              </w:rPr>
            </w:pPr>
            <w:r w:rsidRPr="00E86162">
              <w:t xml:space="preserve">1. </w:t>
            </w:r>
            <w:r w:rsidR="00A7680F" w:rsidRPr="002F2750">
              <w:rPr>
                <w:bCs/>
              </w:rPr>
              <w:t>Ugdytinių skaičius įstaigoje</w:t>
            </w:r>
          </w:p>
          <w:p w:rsidR="00E86162" w:rsidRPr="00E86162" w:rsidRDefault="00E86162" w:rsidP="009431FF">
            <w:pPr>
              <w:pStyle w:val="Pagrindinistekstas"/>
              <w:rPr>
                <w:b/>
                <w:bCs/>
              </w:rPr>
            </w:pPr>
          </w:p>
        </w:tc>
        <w:tc>
          <w:tcPr>
            <w:tcW w:w="1741" w:type="dxa"/>
            <w:tcBorders>
              <w:top w:val="single" w:sz="4" w:space="0" w:color="auto"/>
              <w:bottom w:val="single" w:sz="4" w:space="0" w:color="auto"/>
            </w:tcBorders>
          </w:tcPr>
          <w:p w:rsidR="00E86162" w:rsidRPr="00E86162" w:rsidRDefault="00E86162" w:rsidP="009431FF">
            <w:pPr>
              <w:jc w:val="center"/>
              <w:rPr>
                <w:rFonts w:ascii="Times New Roman" w:hAnsi="Times New Roman" w:cs="Times New Roman"/>
                <w:sz w:val="24"/>
                <w:szCs w:val="24"/>
              </w:rPr>
            </w:pPr>
            <w:r w:rsidRPr="00E86162">
              <w:rPr>
                <w:rFonts w:ascii="Times New Roman" w:hAnsi="Times New Roman" w:cs="Times New Roman"/>
                <w:sz w:val="24"/>
                <w:szCs w:val="24"/>
              </w:rPr>
              <w:t>E-01-01</w:t>
            </w:r>
          </w:p>
        </w:tc>
        <w:tc>
          <w:tcPr>
            <w:tcW w:w="1297" w:type="dxa"/>
            <w:tcBorders>
              <w:top w:val="single" w:sz="4" w:space="0" w:color="auto"/>
              <w:bottom w:val="single" w:sz="4" w:space="0" w:color="auto"/>
            </w:tcBorders>
          </w:tcPr>
          <w:p w:rsidR="00E86162" w:rsidRPr="00E86162" w:rsidRDefault="009B23D5" w:rsidP="009431FF">
            <w:pPr>
              <w:jc w:val="center"/>
              <w:rPr>
                <w:rFonts w:ascii="Times New Roman" w:hAnsi="Times New Roman" w:cs="Times New Roman"/>
                <w:sz w:val="24"/>
                <w:szCs w:val="24"/>
              </w:rPr>
            </w:pPr>
            <w:r>
              <w:rPr>
                <w:rFonts w:ascii="Times New Roman" w:hAnsi="Times New Roman" w:cs="Times New Roman"/>
                <w:sz w:val="24"/>
                <w:szCs w:val="24"/>
              </w:rPr>
              <w:t xml:space="preserve"> 51</w:t>
            </w:r>
          </w:p>
        </w:tc>
        <w:tc>
          <w:tcPr>
            <w:tcW w:w="1148" w:type="dxa"/>
            <w:tcBorders>
              <w:top w:val="single" w:sz="4" w:space="0" w:color="auto"/>
              <w:bottom w:val="single" w:sz="4" w:space="0" w:color="auto"/>
            </w:tcBorders>
          </w:tcPr>
          <w:p w:rsidR="00E86162" w:rsidRPr="00E86162" w:rsidRDefault="00C45735" w:rsidP="00721DC9">
            <w:pPr>
              <w:jc w:val="center"/>
              <w:rPr>
                <w:rFonts w:ascii="Times New Roman" w:hAnsi="Times New Roman" w:cs="Times New Roman"/>
                <w:sz w:val="24"/>
                <w:szCs w:val="24"/>
              </w:rPr>
            </w:pPr>
            <w:r>
              <w:rPr>
                <w:rFonts w:ascii="Times New Roman" w:hAnsi="Times New Roman" w:cs="Times New Roman"/>
                <w:sz w:val="24"/>
                <w:szCs w:val="24"/>
              </w:rPr>
              <w:t>V</w:t>
            </w:r>
            <w:r w:rsidR="003F4453">
              <w:rPr>
                <w:rFonts w:ascii="Times New Roman" w:hAnsi="Times New Roman" w:cs="Times New Roman"/>
                <w:sz w:val="24"/>
                <w:szCs w:val="24"/>
              </w:rPr>
              <w:t>nt</w:t>
            </w:r>
            <w:r>
              <w:rPr>
                <w:rFonts w:ascii="Times New Roman" w:hAnsi="Times New Roman" w:cs="Times New Roman"/>
                <w:sz w:val="24"/>
                <w:szCs w:val="24"/>
              </w:rPr>
              <w:t>.</w:t>
            </w:r>
          </w:p>
        </w:tc>
        <w:tc>
          <w:tcPr>
            <w:tcW w:w="1768" w:type="dxa"/>
            <w:tcBorders>
              <w:top w:val="single" w:sz="4" w:space="0" w:color="auto"/>
              <w:bottom w:val="single" w:sz="4" w:space="0" w:color="auto"/>
            </w:tcBorders>
            <w:vAlign w:val="center"/>
          </w:tcPr>
          <w:p w:rsidR="00E86162" w:rsidRPr="00664FA8" w:rsidRDefault="001F3AD6" w:rsidP="009431FF">
            <w:pPr>
              <w:jc w:val="center"/>
              <w:rPr>
                <w:rFonts w:ascii="Times New Roman" w:hAnsi="Times New Roman" w:cs="Times New Roman"/>
                <w:sz w:val="24"/>
                <w:szCs w:val="24"/>
              </w:rPr>
            </w:pPr>
            <w:r w:rsidRPr="00664FA8">
              <w:rPr>
                <w:rFonts w:ascii="Times New Roman" w:hAnsi="Times New Roman" w:cs="Times New Roman"/>
                <w:sz w:val="24"/>
                <w:szCs w:val="24"/>
              </w:rPr>
              <w:t>137</w:t>
            </w:r>
          </w:p>
        </w:tc>
        <w:tc>
          <w:tcPr>
            <w:tcW w:w="1399" w:type="dxa"/>
            <w:tcBorders>
              <w:top w:val="single" w:sz="4" w:space="0" w:color="auto"/>
              <w:bottom w:val="single" w:sz="4" w:space="0" w:color="auto"/>
            </w:tcBorders>
            <w:vAlign w:val="center"/>
          </w:tcPr>
          <w:p w:rsidR="00E86162" w:rsidRPr="00E86162" w:rsidRDefault="001F3AD6" w:rsidP="009431FF">
            <w:pPr>
              <w:jc w:val="center"/>
              <w:rPr>
                <w:rFonts w:ascii="Times New Roman" w:hAnsi="Times New Roman" w:cs="Times New Roman"/>
                <w:iCs/>
                <w:sz w:val="24"/>
                <w:szCs w:val="24"/>
              </w:rPr>
            </w:pPr>
            <w:r>
              <w:rPr>
                <w:rFonts w:ascii="Times New Roman" w:hAnsi="Times New Roman" w:cs="Times New Roman"/>
                <w:iCs/>
                <w:sz w:val="24"/>
                <w:szCs w:val="24"/>
              </w:rPr>
              <w:t xml:space="preserve"> 135</w:t>
            </w:r>
          </w:p>
        </w:tc>
        <w:tc>
          <w:tcPr>
            <w:tcW w:w="1116" w:type="dxa"/>
            <w:tcBorders>
              <w:top w:val="single" w:sz="4" w:space="0" w:color="auto"/>
              <w:bottom w:val="single" w:sz="4" w:space="0" w:color="auto"/>
            </w:tcBorders>
            <w:vAlign w:val="center"/>
          </w:tcPr>
          <w:p w:rsidR="00E86162" w:rsidRPr="00E86162" w:rsidRDefault="00664FA8" w:rsidP="009431FF">
            <w:pPr>
              <w:jc w:val="center"/>
              <w:rPr>
                <w:rFonts w:ascii="Times New Roman" w:hAnsi="Times New Roman" w:cs="Times New Roman"/>
                <w:sz w:val="24"/>
                <w:szCs w:val="24"/>
              </w:rPr>
            </w:pPr>
            <w:r>
              <w:rPr>
                <w:rFonts w:ascii="Times New Roman" w:hAnsi="Times New Roman" w:cs="Times New Roman"/>
                <w:sz w:val="24"/>
                <w:szCs w:val="24"/>
              </w:rPr>
              <w:t>135</w:t>
            </w:r>
          </w:p>
        </w:tc>
        <w:tc>
          <w:tcPr>
            <w:tcW w:w="1200" w:type="dxa"/>
            <w:tcBorders>
              <w:top w:val="single" w:sz="4" w:space="0" w:color="auto"/>
              <w:bottom w:val="single" w:sz="4" w:space="0" w:color="auto"/>
            </w:tcBorders>
            <w:vAlign w:val="center"/>
          </w:tcPr>
          <w:p w:rsidR="00E86162" w:rsidRPr="00E86162" w:rsidRDefault="00664FA8" w:rsidP="009431FF">
            <w:pPr>
              <w:jc w:val="center"/>
              <w:rPr>
                <w:rFonts w:ascii="Times New Roman" w:hAnsi="Times New Roman" w:cs="Times New Roman"/>
                <w:sz w:val="24"/>
                <w:szCs w:val="24"/>
              </w:rPr>
            </w:pPr>
            <w:r>
              <w:rPr>
                <w:rFonts w:ascii="Times New Roman" w:hAnsi="Times New Roman" w:cs="Times New Roman"/>
                <w:sz w:val="24"/>
                <w:szCs w:val="24"/>
              </w:rPr>
              <w:t xml:space="preserve"> 135</w:t>
            </w:r>
          </w:p>
        </w:tc>
      </w:tr>
      <w:tr w:rsidR="00E86162" w:rsidRPr="00E86162" w:rsidTr="009431FF">
        <w:trPr>
          <w:trHeight w:val="792"/>
        </w:trPr>
        <w:tc>
          <w:tcPr>
            <w:tcW w:w="4623" w:type="dxa"/>
            <w:tcBorders>
              <w:top w:val="single" w:sz="4" w:space="0" w:color="auto"/>
              <w:left w:val="single" w:sz="4" w:space="0" w:color="auto"/>
              <w:bottom w:val="single" w:sz="4" w:space="0" w:color="auto"/>
              <w:right w:val="single" w:sz="4" w:space="0" w:color="auto"/>
            </w:tcBorders>
          </w:tcPr>
          <w:p w:rsidR="00E86162" w:rsidRPr="00E86162" w:rsidRDefault="00E86162" w:rsidP="009431FF">
            <w:pPr>
              <w:spacing w:after="0" w:line="240" w:lineRule="auto"/>
              <w:rPr>
                <w:rStyle w:val="Grietas"/>
                <w:rFonts w:ascii="Times New Roman" w:hAnsi="Times New Roman" w:cs="Times New Roman"/>
                <w:b w:val="0"/>
                <w:bCs w:val="0"/>
                <w:sz w:val="24"/>
                <w:szCs w:val="24"/>
              </w:rPr>
            </w:pPr>
            <w:r w:rsidRPr="00E86162">
              <w:rPr>
                <w:rStyle w:val="Grietas"/>
                <w:rFonts w:ascii="Times New Roman" w:hAnsi="Times New Roman" w:cs="Times New Roman"/>
                <w:b w:val="0"/>
                <w:bCs w:val="0"/>
                <w:sz w:val="24"/>
                <w:szCs w:val="24"/>
              </w:rPr>
              <w:t xml:space="preserve">01. </w:t>
            </w:r>
            <w:r w:rsidR="00A7680F">
              <w:rPr>
                <w:rFonts w:ascii="Times New Roman" w:hAnsi="Times New Roman" w:cs="Times New Roman"/>
                <w:sz w:val="24"/>
                <w:szCs w:val="24"/>
              </w:rPr>
              <w:t xml:space="preserve"> programos pavadinimas: </w:t>
            </w:r>
            <w:r w:rsidR="00A7680F" w:rsidRPr="00A7680F">
              <w:rPr>
                <w:rFonts w:ascii="Times New Roman" w:hAnsi="Times New Roman" w:cs="Times New Roman"/>
                <w:bCs/>
                <w:sz w:val="24"/>
                <w:szCs w:val="24"/>
              </w:rPr>
              <w:t>Ugdymo kokybės ir modernios aplinkos užtikrinimo programa</w:t>
            </w:r>
          </w:p>
        </w:tc>
        <w:tc>
          <w:tcPr>
            <w:tcW w:w="1741" w:type="dxa"/>
            <w:tcBorders>
              <w:top w:val="single" w:sz="4" w:space="0" w:color="auto"/>
              <w:left w:val="single" w:sz="4" w:space="0" w:color="auto"/>
              <w:bottom w:val="single" w:sz="4" w:space="0" w:color="auto"/>
              <w:right w:val="single" w:sz="4" w:space="0" w:color="auto"/>
            </w:tcBorders>
          </w:tcPr>
          <w:p w:rsidR="00E86162" w:rsidRPr="00E86162" w:rsidRDefault="00E86162" w:rsidP="009431FF">
            <w:pPr>
              <w:spacing w:line="0" w:lineRule="atLeast"/>
              <w:rPr>
                <w:rStyle w:val="Grietas"/>
                <w:rFonts w:ascii="Times New Roman" w:hAnsi="Times New Roman" w:cs="Times New Roman"/>
                <w:b w:val="0"/>
                <w:bCs w:val="0"/>
                <w:sz w:val="24"/>
                <w:szCs w:val="24"/>
              </w:rPr>
            </w:pPr>
          </w:p>
        </w:tc>
        <w:tc>
          <w:tcPr>
            <w:tcW w:w="1297" w:type="dxa"/>
            <w:tcBorders>
              <w:top w:val="single" w:sz="4" w:space="0" w:color="auto"/>
              <w:left w:val="single" w:sz="4" w:space="0" w:color="auto"/>
              <w:bottom w:val="single" w:sz="4" w:space="0" w:color="auto"/>
              <w:right w:val="single" w:sz="4" w:space="0" w:color="auto"/>
            </w:tcBorders>
          </w:tcPr>
          <w:p w:rsidR="00E86162" w:rsidRPr="00C45735" w:rsidRDefault="00664FA8" w:rsidP="009431FF">
            <w:pPr>
              <w:pStyle w:val="Antrat1"/>
              <w:rPr>
                <w:rStyle w:val="Grietas"/>
                <w:szCs w:val="24"/>
              </w:rPr>
            </w:pPr>
            <w:r w:rsidRPr="00C45735">
              <w:rPr>
                <w:rStyle w:val="Grietas"/>
                <w:szCs w:val="24"/>
              </w:rPr>
              <w:t>51</w:t>
            </w:r>
          </w:p>
        </w:tc>
        <w:tc>
          <w:tcPr>
            <w:tcW w:w="1148" w:type="dxa"/>
            <w:tcBorders>
              <w:top w:val="single" w:sz="4" w:space="0" w:color="auto"/>
              <w:left w:val="single" w:sz="4" w:space="0" w:color="auto"/>
              <w:bottom w:val="single" w:sz="4" w:space="0" w:color="auto"/>
              <w:right w:val="single" w:sz="4" w:space="0" w:color="auto"/>
            </w:tcBorders>
          </w:tcPr>
          <w:p w:rsidR="00E86162" w:rsidRPr="00E86162" w:rsidRDefault="00E86162" w:rsidP="009431FF">
            <w:pPr>
              <w:pStyle w:val="Antrat1"/>
              <w:rPr>
                <w:rStyle w:val="Grietas"/>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E86162" w:rsidRPr="00E86162" w:rsidRDefault="00E86162" w:rsidP="009431FF">
            <w:pPr>
              <w:pStyle w:val="Antrat1"/>
              <w:rPr>
                <w:rStyle w:val="Grietas"/>
                <w:szCs w:val="24"/>
              </w:rPr>
            </w:pPr>
          </w:p>
        </w:tc>
      </w:tr>
      <w:tr w:rsidR="00A7680F" w:rsidRPr="00FF75AB" w:rsidTr="001A320E">
        <w:trPr>
          <w:trHeight w:val="435"/>
        </w:trPr>
        <w:tc>
          <w:tcPr>
            <w:tcW w:w="4623"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w:t>
            </w:r>
            <w:r w:rsidRPr="00E86162">
              <w:rPr>
                <w:rFonts w:ascii="Times New Roman" w:hAnsi="Times New Roman" w:cs="Times New Roman"/>
                <w:sz w:val="24"/>
                <w:szCs w:val="24"/>
              </w:rPr>
              <w:t xml:space="preserve">Rūpintis bendruoju vaikų gebėjimų ir vertybių nuostatų ugdymu, didinant </w:t>
            </w:r>
            <w:r w:rsidRPr="004666C3">
              <w:rPr>
                <w:rFonts w:ascii="Times New Roman" w:hAnsi="Times New Roman" w:cs="Times New Roman"/>
                <w:sz w:val="24"/>
                <w:szCs w:val="24"/>
              </w:rPr>
              <w:t>ankstyvojo ugdymo prieinamumą</w:t>
            </w:r>
          </w:p>
        </w:tc>
        <w:tc>
          <w:tcPr>
            <w:tcW w:w="1741"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line="0" w:lineRule="atLeast"/>
              <w:rPr>
                <w:rStyle w:val="Grietas"/>
                <w:rFonts w:ascii="Times New Roman" w:hAnsi="Times New Roman" w:cs="Times New Roman"/>
                <w:b w:val="0"/>
                <w:bCs w:val="0"/>
                <w:sz w:val="24"/>
                <w:szCs w:val="24"/>
              </w:rPr>
            </w:pPr>
          </w:p>
        </w:tc>
        <w:tc>
          <w:tcPr>
            <w:tcW w:w="1297" w:type="dxa"/>
            <w:tcBorders>
              <w:top w:val="single" w:sz="4" w:space="0" w:color="auto"/>
              <w:left w:val="single" w:sz="4" w:space="0" w:color="auto"/>
              <w:bottom w:val="single" w:sz="4" w:space="0" w:color="auto"/>
              <w:right w:val="single" w:sz="4" w:space="0" w:color="auto"/>
            </w:tcBorders>
          </w:tcPr>
          <w:p w:rsidR="00A7680F" w:rsidRPr="00C45735" w:rsidRDefault="00664FA8" w:rsidP="009431FF">
            <w:pPr>
              <w:pStyle w:val="Antrat1"/>
              <w:rPr>
                <w:rStyle w:val="Grietas"/>
                <w:szCs w:val="24"/>
              </w:rPr>
            </w:pPr>
            <w:r w:rsidRPr="00C45735">
              <w:rPr>
                <w:rStyle w:val="Grietas"/>
                <w:szCs w:val="24"/>
              </w:rPr>
              <w:t>51</w:t>
            </w:r>
          </w:p>
        </w:tc>
        <w:tc>
          <w:tcPr>
            <w:tcW w:w="1148" w:type="dxa"/>
            <w:tcBorders>
              <w:top w:val="single" w:sz="4" w:space="0" w:color="auto"/>
              <w:left w:val="single" w:sz="4" w:space="0" w:color="auto"/>
              <w:bottom w:val="single" w:sz="4" w:space="0" w:color="auto"/>
              <w:right w:val="single" w:sz="4" w:space="0" w:color="auto"/>
            </w:tcBorders>
          </w:tcPr>
          <w:p w:rsidR="00A7680F" w:rsidRPr="00C45735" w:rsidRDefault="00C45735" w:rsidP="009431FF">
            <w:pPr>
              <w:pStyle w:val="Antrat1"/>
              <w:rPr>
                <w:rStyle w:val="Grietas"/>
                <w:szCs w:val="24"/>
              </w:rPr>
            </w:pPr>
            <w:r>
              <w:rPr>
                <w:rStyle w:val="Grietas"/>
                <w:caps w:val="0"/>
                <w:szCs w:val="24"/>
              </w:rPr>
              <w:t>Proc.</w:t>
            </w:r>
          </w:p>
        </w:tc>
        <w:tc>
          <w:tcPr>
            <w:tcW w:w="1768" w:type="dxa"/>
            <w:tcBorders>
              <w:top w:val="single" w:sz="4" w:space="0" w:color="auto"/>
              <w:left w:val="single" w:sz="4" w:space="0" w:color="auto"/>
              <w:bottom w:val="single" w:sz="4" w:space="0" w:color="auto"/>
              <w:right w:val="single" w:sz="4" w:space="0" w:color="auto"/>
            </w:tcBorders>
            <w:vAlign w:val="center"/>
          </w:tcPr>
          <w:p w:rsidR="00A7680F" w:rsidRPr="00FF75AB" w:rsidRDefault="00FF75AB" w:rsidP="009431FF">
            <w:pPr>
              <w:pStyle w:val="Antrat1"/>
              <w:rPr>
                <w:rStyle w:val="Grietas"/>
                <w:szCs w:val="24"/>
              </w:rPr>
            </w:pPr>
            <w:r w:rsidRPr="00FF75AB">
              <w:rPr>
                <w:rStyle w:val="Grietas"/>
                <w:szCs w:val="24"/>
              </w:rPr>
              <w:t>100</w:t>
            </w:r>
          </w:p>
        </w:tc>
        <w:tc>
          <w:tcPr>
            <w:tcW w:w="1399" w:type="dxa"/>
            <w:tcBorders>
              <w:top w:val="single" w:sz="4" w:space="0" w:color="auto"/>
              <w:left w:val="single" w:sz="4" w:space="0" w:color="auto"/>
              <w:bottom w:val="single" w:sz="4" w:space="0" w:color="auto"/>
              <w:right w:val="single" w:sz="4" w:space="0" w:color="auto"/>
            </w:tcBorders>
            <w:vAlign w:val="center"/>
          </w:tcPr>
          <w:p w:rsidR="00A7680F" w:rsidRPr="00FF75AB" w:rsidRDefault="00FF75AB" w:rsidP="009431FF">
            <w:pPr>
              <w:pStyle w:val="Antrat1"/>
              <w:rPr>
                <w:rStyle w:val="Grietas"/>
                <w:szCs w:val="24"/>
              </w:rPr>
            </w:pPr>
            <w:r w:rsidRPr="00FF75AB">
              <w:rPr>
                <w:rStyle w:val="Grietas"/>
                <w:szCs w:val="24"/>
              </w:rPr>
              <w:t>100</w:t>
            </w:r>
          </w:p>
        </w:tc>
        <w:tc>
          <w:tcPr>
            <w:tcW w:w="1116" w:type="dxa"/>
            <w:tcBorders>
              <w:top w:val="single" w:sz="4" w:space="0" w:color="auto"/>
              <w:left w:val="single" w:sz="4" w:space="0" w:color="auto"/>
              <w:bottom w:val="single" w:sz="4" w:space="0" w:color="auto"/>
              <w:right w:val="single" w:sz="4" w:space="0" w:color="auto"/>
            </w:tcBorders>
            <w:vAlign w:val="center"/>
          </w:tcPr>
          <w:p w:rsidR="00A7680F" w:rsidRPr="00FF75AB" w:rsidRDefault="00FF75AB" w:rsidP="009431FF">
            <w:pPr>
              <w:pStyle w:val="Antrat1"/>
              <w:rPr>
                <w:rStyle w:val="Grietas"/>
                <w:szCs w:val="24"/>
              </w:rPr>
            </w:pPr>
            <w:r w:rsidRPr="00FF75AB">
              <w:rPr>
                <w:rStyle w:val="Grietas"/>
                <w:szCs w:val="24"/>
              </w:rPr>
              <w:t>100</w:t>
            </w:r>
          </w:p>
        </w:tc>
        <w:tc>
          <w:tcPr>
            <w:tcW w:w="1200" w:type="dxa"/>
            <w:tcBorders>
              <w:top w:val="single" w:sz="4" w:space="0" w:color="auto"/>
              <w:left w:val="single" w:sz="4" w:space="0" w:color="auto"/>
              <w:bottom w:val="single" w:sz="4" w:space="0" w:color="auto"/>
              <w:right w:val="single" w:sz="4" w:space="0" w:color="auto"/>
            </w:tcBorders>
            <w:vAlign w:val="center"/>
          </w:tcPr>
          <w:p w:rsidR="00A7680F" w:rsidRPr="00FF75AB" w:rsidRDefault="00FF75AB" w:rsidP="009431FF">
            <w:pPr>
              <w:pStyle w:val="Antrat1"/>
              <w:rPr>
                <w:rStyle w:val="Grietas"/>
                <w:szCs w:val="24"/>
              </w:rPr>
            </w:pPr>
            <w:r w:rsidRPr="00FF75AB">
              <w:rPr>
                <w:rStyle w:val="Grietas"/>
                <w:szCs w:val="24"/>
              </w:rPr>
              <w:t>100</w:t>
            </w:r>
          </w:p>
        </w:tc>
      </w:tr>
      <w:tr w:rsidR="00A7680F" w:rsidRPr="00E86162" w:rsidTr="001A320E">
        <w:trPr>
          <w:trHeight w:val="435"/>
        </w:trPr>
        <w:tc>
          <w:tcPr>
            <w:tcW w:w="4623"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line="240" w:lineRule="auto"/>
              <w:rPr>
                <w:rStyle w:val="Grietas"/>
                <w:rFonts w:ascii="Times New Roman" w:hAnsi="Times New Roman" w:cs="Times New Roman"/>
                <w:b w:val="0"/>
                <w:bCs w:val="0"/>
                <w:sz w:val="24"/>
                <w:szCs w:val="24"/>
                <w:u w:val="single"/>
              </w:rPr>
            </w:pPr>
            <w:r w:rsidRPr="00E86162">
              <w:rPr>
                <w:rStyle w:val="Grietas"/>
                <w:rFonts w:ascii="Times New Roman" w:hAnsi="Times New Roman" w:cs="Times New Roman"/>
                <w:b w:val="0"/>
                <w:bCs w:val="0"/>
                <w:sz w:val="24"/>
                <w:szCs w:val="24"/>
                <w:u w:val="single"/>
              </w:rPr>
              <w:t>Rezultato:</w:t>
            </w:r>
          </w:p>
        </w:tc>
        <w:tc>
          <w:tcPr>
            <w:tcW w:w="1741"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line="0" w:lineRule="atLeast"/>
              <w:rPr>
                <w:rStyle w:val="Grietas"/>
                <w:rFonts w:ascii="Times New Roman" w:hAnsi="Times New Roman" w:cs="Times New Roman"/>
                <w:b w:val="0"/>
                <w:bCs w:val="0"/>
                <w:sz w:val="24"/>
                <w:szCs w:val="24"/>
              </w:rPr>
            </w:pPr>
          </w:p>
        </w:tc>
        <w:tc>
          <w:tcPr>
            <w:tcW w:w="1297"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pStyle w:val="Antrat1"/>
              <w:rPr>
                <w:rStyle w:val="Grietas"/>
                <w:szCs w:val="24"/>
              </w:rPr>
            </w:pPr>
          </w:p>
        </w:tc>
        <w:tc>
          <w:tcPr>
            <w:tcW w:w="1148"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pStyle w:val="Antrat1"/>
              <w:rPr>
                <w:rStyle w:val="Grietas"/>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r>
      <w:tr w:rsidR="00A7680F" w:rsidRPr="00E86162" w:rsidTr="001A320E">
        <w:trPr>
          <w:trHeight w:val="435"/>
        </w:trPr>
        <w:tc>
          <w:tcPr>
            <w:tcW w:w="4623"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after="0" w:line="240" w:lineRule="auto"/>
              <w:rPr>
                <w:rFonts w:ascii="Times New Roman" w:hAnsi="Times New Roman" w:cs="Times New Roman"/>
                <w:sz w:val="24"/>
                <w:szCs w:val="24"/>
                <w:u w:val="single"/>
              </w:rPr>
            </w:pPr>
            <w:r w:rsidRPr="00E86162">
              <w:rPr>
                <w:rFonts w:ascii="Times New Roman" w:hAnsi="Times New Roman" w:cs="Times New Roman"/>
                <w:sz w:val="24"/>
                <w:szCs w:val="24"/>
                <w:u w:val="single"/>
              </w:rPr>
              <w:t>1-ajam programos tikslui</w:t>
            </w:r>
          </w:p>
          <w:p w:rsidR="00A7680F" w:rsidRPr="009B23D5" w:rsidRDefault="00A7680F" w:rsidP="009431FF">
            <w:pPr>
              <w:spacing w:after="0" w:line="240" w:lineRule="auto"/>
              <w:rPr>
                <w:rStyle w:val="Grietas"/>
                <w:rFonts w:ascii="Times New Roman" w:hAnsi="Times New Roman" w:cs="Times New Roman"/>
                <w:b w:val="0"/>
                <w:bCs w:val="0"/>
                <w:sz w:val="24"/>
                <w:szCs w:val="24"/>
                <w:u w:val="single"/>
              </w:rPr>
            </w:pPr>
            <w:r w:rsidRPr="00E86162">
              <w:rPr>
                <w:rFonts w:ascii="Times New Roman" w:hAnsi="Times New Roman" w:cs="Times New Roman"/>
                <w:sz w:val="24"/>
                <w:szCs w:val="24"/>
              </w:rPr>
              <w:t>1.</w:t>
            </w:r>
            <w:r w:rsidR="009B23D5" w:rsidRPr="009B23D5">
              <w:rPr>
                <w:rFonts w:ascii="Times New Roman" w:hAnsi="Times New Roman" w:cs="Times New Roman"/>
                <w:sz w:val="24"/>
                <w:szCs w:val="24"/>
              </w:rPr>
              <w:t>Ugdytinių baigusių ikimokyklinio ugdymo programą skaičius (vnt.)</w:t>
            </w:r>
          </w:p>
        </w:tc>
        <w:tc>
          <w:tcPr>
            <w:tcW w:w="1741"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line="0" w:lineRule="atLeast"/>
              <w:rPr>
                <w:rFonts w:ascii="Times New Roman" w:hAnsi="Times New Roman" w:cs="Times New Roman"/>
                <w:sz w:val="24"/>
                <w:szCs w:val="24"/>
              </w:rPr>
            </w:pPr>
          </w:p>
          <w:p w:rsidR="00A7680F" w:rsidRPr="00E86162" w:rsidRDefault="00A7680F" w:rsidP="009431FF">
            <w:pPr>
              <w:spacing w:line="0" w:lineRule="atLeast"/>
              <w:rPr>
                <w:rFonts w:ascii="Times New Roman" w:hAnsi="Times New Roman" w:cs="Times New Roman"/>
                <w:sz w:val="24"/>
                <w:szCs w:val="24"/>
              </w:rPr>
            </w:pPr>
            <w:r w:rsidRPr="00E86162">
              <w:rPr>
                <w:rFonts w:ascii="Times New Roman" w:hAnsi="Times New Roman" w:cs="Times New Roman"/>
                <w:sz w:val="24"/>
                <w:szCs w:val="24"/>
              </w:rPr>
              <w:t>R-</w:t>
            </w:r>
            <w:r w:rsidR="009B23D5">
              <w:rPr>
                <w:rFonts w:ascii="Times New Roman" w:hAnsi="Times New Roman" w:cs="Times New Roman"/>
                <w:sz w:val="24"/>
                <w:szCs w:val="24"/>
              </w:rPr>
              <w:t xml:space="preserve"> 01-01-01</w:t>
            </w:r>
          </w:p>
        </w:tc>
        <w:tc>
          <w:tcPr>
            <w:tcW w:w="1297"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pStyle w:val="Antrat1"/>
              <w:rPr>
                <w:rStyle w:val="Grietas"/>
                <w:szCs w:val="24"/>
              </w:rPr>
            </w:pPr>
          </w:p>
          <w:p w:rsidR="00A7680F" w:rsidRPr="00E86162" w:rsidRDefault="009B23D5" w:rsidP="009431FF">
            <w:pPr>
              <w:pStyle w:val="Antrat1"/>
              <w:rPr>
                <w:b w:val="0"/>
                <w:bCs/>
                <w:szCs w:val="24"/>
              </w:rPr>
            </w:pPr>
            <w:r>
              <w:rPr>
                <w:rStyle w:val="Grietas"/>
                <w:szCs w:val="24"/>
              </w:rPr>
              <w:t xml:space="preserve"> 51</w:t>
            </w:r>
          </w:p>
          <w:p w:rsidR="00A7680F" w:rsidRPr="00E86162" w:rsidRDefault="00A7680F" w:rsidP="009431FF">
            <w:pPr>
              <w:pStyle w:val="Antrat1"/>
              <w:rPr>
                <w:b w:val="0"/>
                <w:bCs/>
                <w:szCs w:val="24"/>
              </w:rPr>
            </w:pPr>
          </w:p>
        </w:tc>
        <w:tc>
          <w:tcPr>
            <w:tcW w:w="1148"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pStyle w:val="Antrat1"/>
              <w:rPr>
                <w:rStyle w:val="Grietas"/>
                <w:szCs w:val="24"/>
              </w:rPr>
            </w:pPr>
          </w:p>
          <w:p w:rsidR="00A7680F" w:rsidRPr="00E86162" w:rsidRDefault="00A7680F" w:rsidP="009431FF">
            <w:pPr>
              <w:pStyle w:val="Antrat1"/>
              <w:rPr>
                <w:b w:val="0"/>
                <w:bCs/>
                <w:szCs w:val="24"/>
              </w:rPr>
            </w:pPr>
            <w:r w:rsidRPr="00E86162">
              <w:rPr>
                <w:b w:val="0"/>
                <w:bCs/>
                <w:caps w:val="0"/>
                <w:szCs w:val="24"/>
              </w:rPr>
              <w:t>Vnt.</w:t>
            </w:r>
          </w:p>
          <w:p w:rsidR="00A7680F" w:rsidRPr="00E86162" w:rsidRDefault="00A7680F" w:rsidP="009431FF">
            <w:pPr>
              <w:pStyle w:val="Antrat1"/>
              <w:jc w:val="left"/>
              <w:rPr>
                <w:b w:val="0"/>
                <w:bCs/>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A7680F" w:rsidRPr="00E86162" w:rsidRDefault="00520AA9" w:rsidP="009431FF">
            <w:pPr>
              <w:pStyle w:val="Antrat1"/>
              <w:rPr>
                <w:rStyle w:val="Grietas"/>
                <w:szCs w:val="24"/>
              </w:rPr>
            </w:pPr>
            <w:r>
              <w:rPr>
                <w:rStyle w:val="Grietas"/>
                <w:szCs w:val="24"/>
              </w:rPr>
              <w:t>26</w:t>
            </w:r>
          </w:p>
        </w:tc>
        <w:tc>
          <w:tcPr>
            <w:tcW w:w="1399" w:type="dxa"/>
            <w:tcBorders>
              <w:top w:val="single" w:sz="4" w:space="0" w:color="auto"/>
              <w:left w:val="single" w:sz="4" w:space="0" w:color="auto"/>
              <w:bottom w:val="single" w:sz="4" w:space="0" w:color="auto"/>
              <w:right w:val="single" w:sz="4" w:space="0" w:color="auto"/>
            </w:tcBorders>
            <w:vAlign w:val="center"/>
          </w:tcPr>
          <w:p w:rsidR="00A7680F" w:rsidRPr="00E86162" w:rsidRDefault="003E7FD0" w:rsidP="009431FF">
            <w:pPr>
              <w:pStyle w:val="Antrat1"/>
              <w:rPr>
                <w:rStyle w:val="Grietas"/>
                <w:szCs w:val="24"/>
              </w:rPr>
            </w:pPr>
            <w:r>
              <w:rPr>
                <w:rStyle w:val="Grietas"/>
                <w:szCs w:val="24"/>
              </w:rPr>
              <w:t>25</w:t>
            </w:r>
          </w:p>
        </w:tc>
        <w:tc>
          <w:tcPr>
            <w:tcW w:w="1116" w:type="dxa"/>
            <w:tcBorders>
              <w:top w:val="single" w:sz="4" w:space="0" w:color="auto"/>
              <w:left w:val="single" w:sz="4" w:space="0" w:color="auto"/>
              <w:bottom w:val="single" w:sz="4" w:space="0" w:color="auto"/>
              <w:right w:val="single" w:sz="4" w:space="0" w:color="auto"/>
            </w:tcBorders>
            <w:vAlign w:val="center"/>
          </w:tcPr>
          <w:p w:rsidR="00A7680F" w:rsidRPr="00E86162" w:rsidRDefault="003E7FD0" w:rsidP="009431FF">
            <w:pPr>
              <w:pStyle w:val="Antrat1"/>
              <w:rPr>
                <w:rStyle w:val="Grietas"/>
                <w:szCs w:val="24"/>
              </w:rPr>
            </w:pPr>
            <w:r>
              <w:rPr>
                <w:rStyle w:val="Grietas"/>
                <w:szCs w:val="24"/>
              </w:rPr>
              <w:t xml:space="preserve"> 24</w:t>
            </w:r>
          </w:p>
        </w:tc>
        <w:tc>
          <w:tcPr>
            <w:tcW w:w="1200" w:type="dxa"/>
            <w:tcBorders>
              <w:top w:val="single" w:sz="4" w:space="0" w:color="auto"/>
              <w:left w:val="single" w:sz="4" w:space="0" w:color="auto"/>
              <w:bottom w:val="single" w:sz="4" w:space="0" w:color="auto"/>
              <w:right w:val="single" w:sz="4" w:space="0" w:color="auto"/>
            </w:tcBorders>
            <w:vAlign w:val="center"/>
          </w:tcPr>
          <w:p w:rsidR="00A7680F" w:rsidRPr="00E86162" w:rsidRDefault="00C45735" w:rsidP="009431FF">
            <w:pPr>
              <w:pStyle w:val="Antrat1"/>
              <w:rPr>
                <w:rStyle w:val="Grietas"/>
                <w:szCs w:val="24"/>
              </w:rPr>
            </w:pPr>
            <w:r>
              <w:rPr>
                <w:rStyle w:val="Grietas"/>
                <w:szCs w:val="24"/>
              </w:rPr>
              <w:t>33</w:t>
            </w:r>
          </w:p>
        </w:tc>
      </w:tr>
      <w:tr w:rsidR="009B23D5" w:rsidRPr="00C45735" w:rsidTr="001A320E">
        <w:trPr>
          <w:trHeight w:val="435"/>
        </w:trPr>
        <w:tc>
          <w:tcPr>
            <w:tcW w:w="4623" w:type="dxa"/>
            <w:tcBorders>
              <w:top w:val="single" w:sz="4" w:space="0" w:color="auto"/>
              <w:left w:val="single" w:sz="4" w:space="0" w:color="auto"/>
              <w:bottom w:val="single" w:sz="4" w:space="0" w:color="auto"/>
              <w:right w:val="single" w:sz="4" w:space="0" w:color="auto"/>
            </w:tcBorders>
          </w:tcPr>
          <w:p w:rsidR="009B23D5" w:rsidRPr="009B23D5" w:rsidRDefault="009B23D5" w:rsidP="009431FF">
            <w:pPr>
              <w:spacing w:line="240" w:lineRule="auto"/>
              <w:rPr>
                <w:rFonts w:ascii="Times New Roman" w:hAnsi="Times New Roman" w:cs="Times New Roman"/>
                <w:sz w:val="24"/>
                <w:szCs w:val="24"/>
              </w:rPr>
            </w:pPr>
            <w:r w:rsidRPr="009B23D5">
              <w:rPr>
                <w:rFonts w:ascii="Times New Roman" w:hAnsi="Times New Roman" w:cs="Times New Roman"/>
                <w:sz w:val="24"/>
                <w:szCs w:val="24"/>
              </w:rPr>
              <w:t xml:space="preserve"> 2.Ugdytinių baigusių priešmokyklinio ugdymo programą skaičius</w:t>
            </w:r>
          </w:p>
        </w:tc>
        <w:tc>
          <w:tcPr>
            <w:tcW w:w="1741" w:type="dxa"/>
            <w:tcBorders>
              <w:top w:val="single" w:sz="4" w:space="0" w:color="auto"/>
              <w:left w:val="single" w:sz="4" w:space="0" w:color="auto"/>
              <w:bottom w:val="single" w:sz="4" w:space="0" w:color="auto"/>
              <w:right w:val="single" w:sz="4" w:space="0" w:color="auto"/>
            </w:tcBorders>
          </w:tcPr>
          <w:p w:rsidR="009B23D5" w:rsidRPr="00E86162" w:rsidRDefault="009B23D5" w:rsidP="009431FF">
            <w:pPr>
              <w:spacing w:line="0" w:lineRule="atLeast"/>
              <w:rPr>
                <w:rStyle w:val="Grietas"/>
                <w:rFonts w:ascii="Times New Roman" w:hAnsi="Times New Roman" w:cs="Times New Roman"/>
                <w:b w:val="0"/>
                <w:bCs w:val="0"/>
                <w:sz w:val="24"/>
                <w:szCs w:val="24"/>
              </w:rPr>
            </w:pPr>
            <w:r>
              <w:rPr>
                <w:rStyle w:val="Grietas"/>
                <w:rFonts w:ascii="Times New Roman" w:hAnsi="Times New Roman" w:cs="Times New Roman"/>
                <w:b w:val="0"/>
                <w:bCs w:val="0"/>
                <w:sz w:val="24"/>
                <w:szCs w:val="24"/>
              </w:rPr>
              <w:t>R-01-01-02</w:t>
            </w:r>
          </w:p>
        </w:tc>
        <w:tc>
          <w:tcPr>
            <w:tcW w:w="1297" w:type="dxa"/>
            <w:tcBorders>
              <w:top w:val="single" w:sz="4" w:space="0" w:color="auto"/>
              <w:left w:val="single" w:sz="4" w:space="0" w:color="auto"/>
              <w:bottom w:val="single" w:sz="4" w:space="0" w:color="auto"/>
              <w:right w:val="single" w:sz="4" w:space="0" w:color="auto"/>
            </w:tcBorders>
          </w:tcPr>
          <w:p w:rsidR="009B23D5" w:rsidRPr="00C45735" w:rsidRDefault="00664FA8" w:rsidP="009431FF">
            <w:pPr>
              <w:pStyle w:val="Antrat1"/>
              <w:rPr>
                <w:rStyle w:val="Grietas"/>
                <w:szCs w:val="24"/>
              </w:rPr>
            </w:pPr>
            <w:r w:rsidRPr="00C45735">
              <w:rPr>
                <w:rStyle w:val="Grietas"/>
                <w:szCs w:val="24"/>
              </w:rPr>
              <w:t>51</w:t>
            </w:r>
          </w:p>
        </w:tc>
        <w:tc>
          <w:tcPr>
            <w:tcW w:w="1148" w:type="dxa"/>
            <w:tcBorders>
              <w:top w:val="single" w:sz="4" w:space="0" w:color="auto"/>
              <w:left w:val="single" w:sz="4" w:space="0" w:color="auto"/>
              <w:bottom w:val="single" w:sz="4" w:space="0" w:color="auto"/>
              <w:right w:val="single" w:sz="4" w:space="0" w:color="auto"/>
            </w:tcBorders>
          </w:tcPr>
          <w:p w:rsidR="009B23D5" w:rsidRPr="00E86162" w:rsidRDefault="00721DC9" w:rsidP="009431FF">
            <w:pPr>
              <w:pStyle w:val="Antrat1"/>
              <w:rPr>
                <w:rStyle w:val="Grietas"/>
                <w:szCs w:val="24"/>
              </w:rPr>
            </w:pPr>
            <w:r>
              <w:rPr>
                <w:rStyle w:val="Grietas"/>
                <w:caps w:val="0"/>
                <w:szCs w:val="24"/>
              </w:rPr>
              <w:t>Vnt.</w:t>
            </w:r>
          </w:p>
        </w:tc>
        <w:tc>
          <w:tcPr>
            <w:tcW w:w="1768" w:type="dxa"/>
            <w:tcBorders>
              <w:top w:val="single" w:sz="4" w:space="0" w:color="auto"/>
              <w:left w:val="single" w:sz="4" w:space="0" w:color="auto"/>
              <w:bottom w:val="single" w:sz="4" w:space="0" w:color="auto"/>
              <w:right w:val="single" w:sz="4" w:space="0" w:color="auto"/>
            </w:tcBorders>
            <w:vAlign w:val="center"/>
          </w:tcPr>
          <w:p w:rsidR="009B23D5" w:rsidRPr="00E86162" w:rsidRDefault="001A558B" w:rsidP="009431FF">
            <w:pPr>
              <w:pStyle w:val="Antrat1"/>
              <w:rPr>
                <w:rStyle w:val="Grietas"/>
                <w:szCs w:val="24"/>
              </w:rPr>
            </w:pPr>
            <w:r>
              <w:rPr>
                <w:rStyle w:val="Grietas"/>
                <w:szCs w:val="24"/>
              </w:rPr>
              <w:t>29</w:t>
            </w:r>
          </w:p>
        </w:tc>
        <w:tc>
          <w:tcPr>
            <w:tcW w:w="1399" w:type="dxa"/>
            <w:tcBorders>
              <w:top w:val="single" w:sz="4" w:space="0" w:color="auto"/>
              <w:left w:val="single" w:sz="4" w:space="0" w:color="auto"/>
              <w:bottom w:val="single" w:sz="4" w:space="0" w:color="auto"/>
              <w:right w:val="single" w:sz="4" w:space="0" w:color="auto"/>
            </w:tcBorders>
            <w:vAlign w:val="center"/>
          </w:tcPr>
          <w:p w:rsidR="009B23D5" w:rsidRPr="003E7FD0" w:rsidRDefault="003E7FD0" w:rsidP="009431FF">
            <w:pPr>
              <w:pStyle w:val="Antrat1"/>
              <w:rPr>
                <w:rStyle w:val="Grietas"/>
                <w:szCs w:val="24"/>
              </w:rPr>
            </w:pPr>
            <w:r w:rsidRPr="003E7FD0">
              <w:rPr>
                <w:rStyle w:val="Grietas"/>
                <w:szCs w:val="24"/>
              </w:rPr>
              <w:t>26</w:t>
            </w:r>
          </w:p>
        </w:tc>
        <w:tc>
          <w:tcPr>
            <w:tcW w:w="1116" w:type="dxa"/>
            <w:tcBorders>
              <w:top w:val="single" w:sz="4" w:space="0" w:color="auto"/>
              <w:left w:val="single" w:sz="4" w:space="0" w:color="auto"/>
              <w:bottom w:val="single" w:sz="4" w:space="0" w:color="auto"/>
              <w:right w:val="single" w:sz="4" w:space="0" w:color="auto"/>
            </w:tcBorders>
            <w:vAlign w:val="center"/>
          </w:tcPr>
          <w:p w:rsidR="009B23D5" w:rsidRPr="003E7FD0" w:rsidRDefault="003E7FD0" w:rsidP="009431FF">
            <w:pPr>
              <w:pStyle w:val="Antrat1"/>
              <w:rPr>
                <w:rStyle w:val="Grietas"/>
                <w:szCs w:val="24"/>
              </w:rPr>
            </w:pPr>
            <w:r w:rsidRPr="003E7FD0">
              <w:rPr>
                <w:rStyle w:val="Grietas"/>
                <w:szCs w:val="24"/>
              </w:rPr>
              <w:t>25</w:t>
            </w:r>
          </w:p>
        </w:tc>
        <w:tc>
          <w:tcPr>
            <w:tcW w:w="1200" w:type="dxa"/>
            <w:tcBorders>
              <w:top w:val="single" w:sz="4" w:space="0" w:color="auto"/>
              <w:left w:val="single" w:sz="4" w:space="0" w:color="auto"/>
              <w:bottom w:val="single" w:sz="4" w:space="0" w:color="auto"/>
              <w:right w:val="single" w:sz="4" w:space="0" w:color="auto"/>
            </w:tcBorders>
            <w:vAlign w:val="center"/>
          </w:tcPr>
          <w:p w:rsidR="009B23D5" w:rsidRPr="00C45735" w:rsidRDefault="003E7FD0" w:rsidP="009431FF">
            <w:pPr>
              <w:pStyle w:val="Antrat1"/>
              <w:rPr>
                <w:rStyle w:val="Grietas"/>
                <w:szCs w:val="24"/>
              </w:rPr>
            </w:pPr>
            <w:r w:rsidRPr="00C45735">
              <w:rPr>
                <w:rStyle w:val="Grietas"/>
                <w:szCs w:val="24"/>
              </w:rPr>
              <w:t>24</w:t>
            </w:r>
          </w:p>
        </w:tc>
      </w:tr>
      <w:tr w:rsidR="00A7680F" w:rsidRPr="00E86162" w:rsidTr="001A320E">
        <w:trPr>
          <w:trHeight w:val="435"/>
        </w:trPr>
        <w:tc>
          <w:tcPr>
            <w:tcW w:w="4623"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after="0" w:line="240" w:lineRule="auto"/>
              <w:rPr>
                <w:rFonts w:ascii="Times New Roman" w:hAnsi="Times New Roman" w:cs="Times New Roman"/>
                <w:sz w:val="24"/>
                <w:szCs w:val="24"/>
                <w:u w:val="single"/>
              </w:rPr>
            </w:pPr>
            <w:r w:rsidRPr="00E86162">
              <w:rPr>
                <w:rFonts w:ascii="Times New Roman" w:hAnsi="Times New Roman" w:cs="Times New Roman"/>
                <w:sz w:val="24"/>
                <w:szCs w:val="24"/>
                <w:u w:val="single"/>
              </w:rPr>
              <w:t xml:space="preserve">01. uždavinys </w:t>
            </w:r>
            <w:r w:rsidRPr="00E86162">
              <w:rPr>
                <w:rFonts w:ascii="Times New Roman" w:hAnsi="Times New Roman" w:cs="Times New Roman"/>
                <w:sz w:val="24"/>
                <w:szCs w:val="24"/>
              </w:rPr>
              <w:t>.</w:t>
            </w:r>
            <w:r w:rsidR="009B23D5" w:rsidRPr="009B23D5">
              <w:rPr>
                <w:rFonts w:ascii="Times New Roman" w:hAnsi="Times New Roman" w:cs="Times New Roman"/>
                <w:sz w:val="24"/>
                <w:szCs w:val="24"/>
              </w:rPr>
              <w:t xml:space="preserve">Organizuoti ikimokyklinį ir priešmokyklinį ugdymą įstaigose teikiančiose </w:t>
            </w:r>
            <w:r w:rsidR="009B23D5" w:rsidRPr="009B23D5">
              <w:rPr>
                <w:rFonts w:ascii="Times New Roman" w:hAnsi="Times New Roman" w:cs="Times New Roman"/>
                <w:sz w:val="24"/>
                <w:szCs w:val="24"/>
              </w:rPr>
              <w:lastRenderedPageBreak/>
              <w:t>ankstyvąjį ugdymą</w:t>
            </w:r>
          </w:p>
        </w:tc>
        <w:tc>
          <w:tcPr>
            <w:tcW w:w="1741"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line="0" w:lineRule="atLeast"/>
              <w:rPr>
                <w:rStyle w:val="Grietas"/>
                <w:rFonts w:ascii="Times New Roman" w:hAnsi="Times New Roman" w:cs="Times New Roman"/>
                <w:b w:val="0"/>
                <w:bCs w:val="0"/>
                <w:sz w:val="24"/>
                <w:szCs w:val="24"/>
              </w:rPr>
            </w:pPr>
          </w:p>
        </w:tc>
        <w:tc>
          <w:tcPr>
            <w:tcW w:w="1297" w:type="dxa"/>
            <w:tcBorders>
              <w:top w:val="single" w:sz="4" w:space="0" w:color="auto"/>
              <w:left w:val="single" w:sz="4" w:space="0" w:color="auto"/>
              <w:bottom w:val="single" w:sz="4" w:space="0" w:color="auto"/>
              <w:right w:val="single" w:sz="4" w:space="0" w:color="auto"/>
            </w:tcBorders>
          </w:tcPr>
          <w:p w:rsidR="00A7680F" w:rsidRPr="00C45735" w:rsidRDefault="00664FA8" w:rsidP="009431FF">
            <w:pPr>
              <w:pStyle w:val="Antrat1"/>
              <w:rPr>
                <w:rStyle w:val="Grietas"/>
                <w:szCs w:val="24"/>
              </w:rPr>
            </w:pPr>
            <w:r w:rsidRPr="00C45735">
              <w:rPr>
                <w:rStyle w:val="Grietas"/>
                <w:szCs w:val="24"/>
              </w:rPr>
              <w:t>51</w:t>
            </w:r>
          </w:p>
        </w:tc>
        <w:tc>
          <w:tcPr>
            <w:tcW w:w="1148"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pStyle w:val="Antrat1"/>
              <w:rPr>
                <w:rStyle w:val="Grietas"/>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r>
      <w:tr w:rsidR="00A7680F" w:rsidRPr="00E86162" w:rsidTr="009431FF">
        <w:trPr>
          <w:trHeight w:val="398"/>
        </w:trPr>
        <w:tc>
          <w:tcPr>
            <w:tcW w:w="4623"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after="0" w:line="240" w:lineRule="auto"/>
              <w:rPr>
                <w:rFonts w:ascii="Times New Roman" w:hAnsi="Times New Roman" w:cs="Times New Roman"/>
                <w:sz w:val="24"/>
                <w:szCs w:val="24"/>
                <w:u w:val="single"/>
              </w:rPr>
            </w:pPr>
            <w:r w:rsidRPr="00E86162">
              <w:rPr>
                <w:rFonts w:ascii="Times New Roman" w:hAnsi="Times New Roman" w:cs="Times New Roman"/>
                <w:sz w:val="24"/>
                <w:szCs w:val="24"/>
                <w:u w:val="single"/>
              </w:rPr>
              <w:lastRenderedPageBreak/>
              <w:t>Produkto:</w:t>
            </w:r>
          </w:p>
        </w:tc>
        <w:tc>
          <w:tcPr>
            <w:tcW w:w="1741"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after="0" w:line="0" w:lineRule="atLeast"/>
              <w:rPr>
                <w:rStyle w:val="Grietas"/>
                <w:rFonts w:ascii="Times New Roman" w:hAnsi="Times New Roman" w:cs="Times New Roman"/>
                <w:b w:val="0"/>
                <w:bCs w:val="0"/>
                <w:sz w:val="24"/>
                <w:szCs w:val="24"/>
              </w:rPr>
            </w:pPr>
          </w:p>
        </w:tc>
        <w:tc>
          <w:tcPr>
            <w:tcW w:w="1297"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pStyle w:val="Antrat1"/>
              <w:rPr>
                <w:rStyle w:val="Grietas"/>
                <w:szCs w:val="24"/>
              </w:rPr>
            </w:pPr>
          </w:p>
        </w:tc>
        <w:tc>
          <w:tcPr>
            <w:tcW w:w="1148"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pStyle w:val="Antrat1"/>
              <w:rPr>
                <w:rStyle w:val="Grietas"/>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A7680F" w:rsidRPr="00E86162" w:rsidRDefault="00A7680F" w:rsidP="009431FF">
            <w:pPr>
              <w:pStyle w:val="Antrat1"/>
              <w:rPr>
                <w:rStyle w:val="Grietas"/>
                <w:szCs w:val="24"/>
              </w:rPr>
            </w:pPr>
          </w:p>
        </w:tc>
      </w:tr>
      <w:tr w:rsidR="00A7680F" w:rsidRPr="00E86162" w:rsidTr="009431FF">
        <w:trPr>
          <w:trHeight w:val="1256"/>
        </w:trPr>
        <w:tc>
          <w:tcPr>
            <w:tcW w:w="4623"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after="0" w:line="240" w:lineRule="auto"/>
              <w:rPr>
                <w:rFonts w:ascii="Times New Roman" w:hAnsi="Times New Roman" w:cs="Times New Roman"/>
                <w:sz w:val="24"/>
                <w:szCs w:val="24"/>
                <w:u w:val="single"/>
              </w:rPr>
            </w:pPr>
            <w:r w:rsidRPr="00E86162">
              <w:rPr>
                <w:rFonts w:ascii="Times New Roman" w:hAnsi="Times New Roman" w:cs="Times New Roman"/>
                <w:sz w:val="24"/>
                <w:szCs w:val="24"/>
                <w:u w:val="single"/>
              </w:rPr>
              <w:t>1-ojo programos tikslo:</w:t>
            </w:r>
          </w:p>
          <w:p w:rsidR="00A7680F" w:rsidRPr="00E86162" w:rsidRDefault="00A7680F" w:rsidP="009431FF">
            <w:pPr>
              <w:spacing w:after="0" w:line="240" w:lineRule="auto"/>
              <w:rPr>
                <w:rFonts w:ascii="Times New Roman" w:hAnsi="Times New Roman" w:cs="Times New Roman"/>
                <w:sz w:val="24"/>
                <w:szCs w:val="24"/>
                <w:u w:val="single"/>
              </w:rPr>
            </w:pPr>
            <w:r w:rsidRPr="00E86162">
              <w:rPr>
                <w:rFonts w:ascii="Times New Roman" w:hAnsi="Times New Roman" w:cs="Times New Roman"/>
                <w:sz w:val="24"/>
                <w:szCs w:val="24"/>
                <w:u w:val="single"/>
              </w:rPr>
              <w:t>1-ajam uždaviniui</w:t>
            </w:r>
          </w:p>
          <w:p w:rsidR="00A7680F" w:rsidRPr="003F4453" w:rsidRDefault="003F4453" w:rsidP="003B71EE">
            <w:pPr>
              <w:spacing w:after="0" w:line="240" w:lineRule="auto"/>
              <w:rPr>
                <w:rFonts w:ascii="Times New Roman" w:hAnsi="Times New Roman" w:cs="Times New Roman"/>
                <w:b/>
                <w:color w:val="000000"/>
                <w:sz w:val="24"/>
                <w:szCs w:val="24"/>
              </w:rPr>
            </w:pPr>
            <w:r>
              <w:rPr>
                <w:rFonts w:ascii="Times New Roman" w:hAnsi="Times New Roman" w:cs="Times New Roman"/>
                <w:sz w:val="24"/>
                <w:szCs w:val="24"/>
              </w:rPr>
              <w:t>1.</w:t>
            </w:r>
            <w:r w:rsidRPr="003F4453">
              <w:rPr>
                <w:rFonts w:ascii="Times New Roman" w:hAnsi="Times New Roman" w:cs="Times New Roman"/>
                <w:sz w:val="24"/>
                <w:szCs w:val="24"/>
              </w:rPr>
              <w:t>V</w:t>
            </w:r>
            <w:r w:rsidRPr="003F4453">
              <w:rPr>
                <w:rFonts w:ascii="Times New Roman" w:hAnsi="Times New Roman" w:cs="Times New Roman"/>
                <w:color w:val="000000"/>
                <w:sz w:val="24"/>
                <w:szCs w:val="24"/>
              </w:rPr>
              <w:t xml:space="preserve">idutiniškai tenka vienam  ugdytiniui </w:t>
            </w:r>
            <w:r w:rsidR="009431FF">
              <w:rPr>
                <w:rFonts w:ascii="Times New Roman" w:hAnsi="Times New Roman" w:cs="Times New Roman"/>
                <w:color w:val="000000"/>
                <w:sz w:val="24"/>
                <w:szCs w:val="24"/>
              </w:rPr>
              <w:t xml:space="preserve">  tenka</w:t>
            </w:r>
            <w:r w:rsidR="009431FF" w:rsidRPr="002D4486">
              <w:rPr>
                <w:rFonts w:ascii="Times New Roman" w:hAnsi="Times New Roman" w:cs="Times New Roman"/>
                <w:sz w:val="24"/>
                <w:szCs w:val="24"/>
              </w:rPr>
              <w:t xml:space="preserve"> </w:t>
            </w:r>
            <w:r w:rsidR="003B71EE" w:rsidRPr="002D4486">
              <w:rPr>
                <w:rFonts w:ascii="Times New Roman" w:hAnsi="Times New Roman" w:cs="Times New Roman"/>
                <w:sz w:val="24"/>
                <w:szCs w:val="24"/>
              </w:rPr>
              <w:t>mokymo</w:t>
            </w:r>
            <w:r w:rsidR="002D4486">
              <w:rPr>
                <w:rFonts w:ascii="Times New Roman" w:hAnsi="Times New Roman" w:cs="Times New Roman"/>
                <w:sz w:val="24"/>
                <w:szCs w:val="24"/>
              </w:rPr>
              <w:t xml:space="preserve"> </w:t>
            </w:r>
            <w:r w:rsidRPr="002D4486">
              <w:rPr>
                <w:rFonts w:ascii="Times New Roman" w:hAnsi="Times New Roman" w:cs="Times New Roman"/>
                <w:sz w:val="24"/>
                <w:szCs w:val="24"/>
              </w:rPr>
              <w:t>lėšų</w:t>
            </w:r>
            <w:r w:rsidRPr="004666C3">
              <w:rPr>
                <w:rFonts w:ascii="Times New Roman" w:hAnsi="Times New Roman" w:cs="Times New Roman"/>
                <w:b/>
                <w:color w:val="000000"/>
                <w:sz w:val="24"/>
                <w:szCs w:val="24"/>
              </w:rPr>
              <w:t>:</w:t>
            </w:r>
          </w:p>
        </w:tc>
        <w:tc>
          <w:tcPr>
            <w:tcW w:w="1741" w:type="dxa"/>
            <w:tcBorders>
              <w:top w:val="single" w:sz="4" w:space="0" w:color="auto"/>
              <w:left w:val="single" w:sz="4" w:space="0" w:color="auto"/>
              <w:bottom w:val="single" w:sz="4" w:space="0" w:color="auto"/>
              <w:right w:val="single" w:sz="4" w:space="0" w:color="auto"/>
            </w:tcBorders>
          </w:tcPr>
          <w:p w:rsidR="00A7680F" w:rsidRPr="009047C3" w:rsidRDefault="00A7680F" w:rsidP="009431FF">
            <w:pPr>
              <w:spacing w:after="0" w:line="0" w:lineRule="atLeast"/>
              <w:rPr>
                <w:rFonts w:ascii="Times New Roman" w:hAnsi="Times New Roman" w:cs="Times New Roman"/>
                <w:sz w:val="24"/>
                <w:szCs w:val="24"/>
              </w:rPr>
            </w:pPr>
          </w:p>
          <w:p w:rsidR="009431FF" w:rsidRPr="009047C3" w:rsidRDefault="009431FF" w:rsidP="009431FF">
            <w:pPr>
              <w:spacing w:after="0" w:line="0" w:lineRule="atLeast"/>
              <w:rPr>
                <w:rFonts w:ascii="Times New Roman" w:hAnsi="Times New Roman" w:cs="Times New Roman"/>
                <w:sz w:val="24"/>
                <w:szCs w:val="24"/>
              </w:rPr>
            </w:pPr>
          </w:p>
          <w:p w:rsidR="00A7680F" w:rsidRPr="009047C3" w:rsidRDefault="00A7680F" w:rsidP="009431FF">
            <w:pPr>
              <w:spacing w:after="0" w:line="0" w:lineRule="atLeast"/>
              <w:rPr>
                <w:rStyle w:val="Grietas"/>
                <w:rFonts w:ascii="Times New Roman" w:hAnsi="Times New Roman" w:cs="Times New Roman"/>
                <w:b w:val="0"/>
                <w:bCs w:val="0"/>
                <w:sz w:val="24"/>
                <w:szCs w:val="24"/>
              </w:rPr>
            </w:pPr>
            <w:r w:rsidRPr="009047C3">
              <w:rPr>
                <w:rFonts w:ascii="Times New Roman" w:hAnsi="Times New Roman" w:cs="Times New Roman"/>
                <w:sz w:val="24"/>
                <w:szCs w:val="24"/>
              </w:rPr>
              <w:t> </w:t>
            </w:r>
          </w:p>
        </w:tc>
        <w:tc>
          <w:tcPr>
            <w:tcW w:w="1297" w:type="dxa"/>
            <w:tcBorders>
              <w:top w:val="single" w:sz="4" w:space="0" w:color="auto"/>
              <w:left w:val="single" w:sz="4" w:space="0" w:color="auto"/>
              <w:bottom w:val="single" w:sz="4" w:space="0" w:color="auto"/>
              <w:right w:val="single" w:sz="4" w:space="0" w:color="auto"/>
            </w:tcBorders>
          </w:tcPr>
          <w:p w:rsidR="00A7680F" w:rsidRPr="009047C3" w:rsidRDefault="00A7680F" w:rsidP="009431FF">
            <w:pPr>
              <w:pStyle w:val="Antrat1"/>
              <w:rPr>
                <w:rStyle w:val="Grietas"/>
                <w:szCs w:val="24"/>
              </w:rPr>
            </w:pPr>
          </w:p>
          <w:p w:rsidR="00A7680F" w:rsidRPr="009047C3" w:rsidRDefault="00A7680F" w:rsidP="009431FF">
            <w:pPr>
              <w:spacing w:after="0"/>
              <w:jc w:val="center"/>
              <w:rPr>
                <w:rFonts w:ascii="Times New Roman" w:hAnsi="Times New Roman" w:cs="Times New Roman"/>
                <w:sz w:val="24"/>
                <w:szCs w:val="24"/>
              </w:rPr>
            </w:pPr>
          </w:p>
          <w:p w:rsidR="00A7680F" w:rsidRPr="009047C3" w:rsidRDefault="00A7680F" w:rsidP="009431FF">
            <w:pPr>
              <w:spacing w:after="0"/>
              <w:jc w:val="center"/>
              <w:rPr>
                <w:rFonts w:ascii="Times New Roman"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tcPr>
          <w:p w:rsidR="00A7680F" w:rsidRPr="009047C3" w:rsidRDefault="00A7680F" w:rsidP="009431FF">
            <w:pPr>
              <w:pStyle w:val="Antrat1"/>
              <w:rPr>
                <w:rStyle w:val="Grietas"/>
                <w:szCs w:val="24"/>
              </w:rPr>
            </w:pPr>
          </w:p>
          <w:p w:rsidR="00A7680F" w:rsidRPr="009047C3" w:rsidRDefault="00A7680F" w:rsidP="009431FF">
            <w:pPr>
              <w:spacing w:after="0"/>
              <w:rPr>
                <w:rFonts w:ascii="Times New Roman" w:hAnsi="Times New Roman" w:cs="Times New Roman"/>
                <w:sz w:val="24"/>
                <w:szCs w:val="24"/>
              </w:rPr>
            </w:pPr>
          </w:p>
          <w:p w:rsidR="00A7680F" w:rsidRPr="009047C3" w:rsidRDefault="00A7680F" w:rsidP="00351AF7">
            <w:pPr>
              <w:spacing w:after="0"/>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A7680F" w:rsidRPr="009047C3" w:rsidRDefault="00A7680F" w:rsidP="00351AF7">
            <w:pPr>
              <w:pStyle w:val="Antrat1"/>
              <w:jc w:val="left"/>
              <w:rPr>
                <w:szCs w:val="24"/>
              </w:rPr>
            </w:pPr>
          </w:p>
        </w:tc>
        <w:tc>
          <w:tcPr>
            <w:tcW w:w="1399" w:type="dxa"/>
            <w:tcBorders>
              <w:top w:val="single" w:sz="4" w:space="0" w:color="auto"/>
              <w:left w:val="single" w:sz="4" w:space="0" w:color="auto"/>
              <w:bottom w:val="single" w:sz="4" w:space="0" w:color="auto"/>
              <w:right w:val="single" w:sz="4" w:space="0" w:color="auto"/>
            </w:tcBorders>
            <w:vAlign w:val="center"/>
          </w:tcPr>
          <w:p w:rsidR="00A7680F" w:rsidRPr="009047C3" w:rsidRDefault="00A7680F" w:rsidP="009431FF">
            <w:pPr>
              <w:pStyle w:val="Antrat1"/>
              <w:jc w:val="left"/>
              <w:rPr>
                <w:rStyle w:val="Grietas"/>
                <w:szCs w:val="24"/>
              </w:rPr>
            </w:pPr>
          </w:p>
          <w:p w:rsidR="00A7680F" w:rsidRDefault="00A7680F" w:rsidP="009431FF">
            <w:pPr>
              <w:rPr>
                <w:rFonts w:ascii="Times New Roman" w:hAnsi="Times New Roman" w:cs="Times New Roman"/>
                <w:color w:val="000000"/>
              </w:rPr>
            </w:pPr>
          </w:p>
          <w:p w:rsidR="00A7680F" w:rsidRPr="009047C3" w:rsidRDefault="00A7680F" w:rsidP="009431FF">
            <w:pPr>
              <w:pStyle w:val="Antrat1"/>
              <w:jc w:val="left"/>
              <w:rPr>
                <w:szCs w:val="24"/>
              </w:rPr>
            </w:pPr>
          </w:p>
        </w:tc>
        <w:tc>
          <w:tcPr>
            <w:tcW w:w="1116" w:type="dxa"/>
            <w:tcBorders>
              <w:top w:val="single" w:sz="4" w:space="0" w:color="auto"/>
              <w:left w:val="single" w:sz="4" w:space="0" w:color="auto"/>
              <w:bottom w:val="single" w:sz="4" w:space="0" w:color="auto"/>
              <w:right w:val="single" w:sz="4" w:space="0" w:color="auto"/>
            </w:tcBorders>
            <w:vAlign w:val="center"/>
          </w:tcPr>
          <w:p w:rsidR="00A7680F" w:rsidRPr="009047C3" w:rsidRDefault="00A7680F" w:rsidP="009431FF">
            <w:pPr>
              <w:pStyle w:val="Antrat1"/>
              <w:jc w:val="left"/>
              <w:rPr>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A7680F" w:rsidRPr="009047C3" w:rsidRDefault="00A7680F" w:rsidP="009431FF">
            <w:pPr>
              <w:rPr>
                <w:rStyle w:val="Grietas"/>
                <w:rFonts w:ascii="Times New Roman" w:hAnsi="Times New Roman" w:cs="Times New Roman"/>
                <w:szCs w:val="24"/>
              </w:rPr>
            </w:pPr>
          </w:p>
        </w:tc>
      </w:tr>
      <w:tr w:rsidR="009047C3" w:rsidRPr="00E86162" w:rsidTr="009047C3">
        <w:trPr>
          <w:trHeight w:val="706"/>
        </w:trPr>
        <w:tc>
          <w:tcPr>
            <w:tcW w:w="4623" w:type="dxa"/>
            <w:tcBorders>
              <w:top w:val="single" w:sz="4" w:space="0" w:color="auto"/>
              <w:left w:val="single" w:sz="4" w:space="0" w:color="auto"/>
              <w:bottom w:val="single" w:sz="4" w:space="0" w:color="auto"/>
              <w:right w:val="single" w:sz="4" w:space="0" w:color="auto"/>
            </w:tcBorders>
          </w:tcPr>
          <w:p w:rsidR="009047C3" w:rsidRPr="00E86162" w:rsidRDefault="009047C3" w:rsidP="002D448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1.</w:t>
            </w:r>
            <w:r w:rsidRPr="003F4453">
              <w:rPr>
                <w:rFonts w:ascii="Times New Roman" w:hAnsi="Times New Roman" w:cs="Times New Roman"/>
                <w:sz w:val="24"/>
                <w:szCs w:val="24"/>
              </w:rPr>
              <w:t>V</w:t>
            </w:r>
            <w:r w:rsidRPr="003F4453">
              <w:rPr>
                <w:rFonts w:ascii="Times New Roman" w:hAnsi="Times New Roman" w:cs="Times New Roman"/>
                <w:color w:val="000000"/>
                <w:sz w:val="24"/>
                <w:szCs w:val="24"/>
              </w:rPr>
              <w:t xml:space="preserve">idutiniškai tenka vienam  ugdytiniui </w:t>
            </w:r>
            <w:r>
              <w:rPr>
                <w:rFonts w:ascii="Times New Roman" w:hAnsi="Times New Roman" w:cs="Times New Roman"/>
                <w:color w:val="000000"/>
                <w:sz w:val="24"/>
                <w:szCs w:val="24"/>
              </w:rPr>
              <w:t xml:space="preserve">  tenka </w:t>
            </w:r>
            <w:bookmarkStart w:id="0" w:name="_GoBack"/>
            <w:r w:rsidR="003B71EE" w:rsidRPr="002D4486">
              <w:rPr>
                <w:rFonts w:ascii="Times New Roman" w:hAnsi="Times New Roman" w:cs="Times New Roman"/>
                <w:sz w:val="24"/>
                <w:szCs w:val="24"/>
              </w:rPr>
              <w:t>mokymo</w:t>
            </w:r>
            <w:bookmarkEnd w:id="0"/>
            <w:r w:rsidR="002D4486">
              <w:rPr>
                <w:rFonts w:ascii="Times New Roman" w:hAnsi="Times New Roman" w:cs="Times New Roman"/>
                <w:sz w:val="24"/>
                <w:szCs w:val="24"/>
              </w:rPr>
              <w:t xml:space="preserve"> </w:t>
            </w:r>
            <w:r w:rsidRPr="002D4486">
              <w:rPr>
                <w:rFonts w:ascii="Times New Roman" w:hAnsi="Times New Roman" w:cs="Times New Roman"/>
                <w:sz w:val="24"/>
                <w:szCs w:val="24"/>
              </w:rPr>
              <w:t>l</w:t>
            </w:r>
            <w:r w:rsidRPr="003F4453">
              <w:rPr>
                <w:rFonts w:ascii="Times New Roman" w:hAnsi="Times New Roman" w:cs="Times New Roman"/>
                <w:color w:val="000000"/>
                <w:sz w:val="24"/>
                <w:szCs w:val="24"/>
              </w:rPr>
              <w:t>ėšų</w:t>
            </w:r>
            <w:r w:rsidRPr="004666C3">
              <w:rPr>
                <w:rFonts w:ascii="Times New Roman" w:hAnsi="Times New Roman" w:cs="Times New Roman"/>
                <w:b/>
                <w:color w:val="000000"/>
                <w:sz w:val="24"/>
                <w:szCs w:val="24"/>
              </w:rPr>
              <w:t>:</w:t>
            </w:r>
          </w:p>
        </w:tc>
        <w:tc>
          <w:tcPr>
            <w:tcW w:w="1741" w:type="dxa"/>
            <w:tcBorders>
              <w:top w:val="single" w:sz="4" w:space="0" w:color="auto"/>
              <w:left w:val="single" w:sz="4" w:space="0" w:color="auto"/>
              <w:bottom w:val="single" w:sz="4" w:space="0" w:color="auto"/>
              <w:right w:val="single" w:sz="4" w:space="0" w:color="auto"/>
            </w:tcBorders>
          </w:tcPr>
          <w:p w:rsidR="009047C3" w:rsidRDefault="009047C3" w:rsidP="009431FF">
            <w:pPr>
              <w:spacing w:after="0" w:line="0" w:lineRule="atLeast"/>
              <w:rPr>
                <w:rFonts w:ascii="Times New Roman" w:hAnsi="Times New Roman" w:cs="Times New Roman"/>
                <w:sz w:val="24"/>
                <w:szCs w:val="24"/>
              </w:rPr>
            </w:pPr>
          </w:p>
          <w:p w:rsidR="009047C3" w:rsidRPr="009047C3" w:rsidRDefault="009047C3" w:rsidP="009431FF">
            <w:pPr>
              <w:spacing w:after="0" w:line="0" w:lineRule="atLeast"/>
              <w:rPr>
                <w:rFonts w:ascii="Times New Roman" w:hAnsi="Times New Roman" w:cs="Times New Roman"/>
                <w:sz w:val="24"/>
                <w:szCs w:val="24"/>
              </w:rPr>
            </w:pPr>
            <w:r w:rsidRPr="009047C3">
              <w:rPr>
                <w:rFonts w:ascii="Times New Roman" w:hAnsi="Times New Roman" w:cs="Times New Roman"/>
                <w:sz w:val="24"/>
                <w:szCs w:val="24"/>
              </w:rPr>
              <w:t>P-01-03-01-01 </w:t>
            </w:r>
          </w:p>
        </w:tc>
        <w:tc>
          <w:tcPr>
            <w:tcW w:w="1297" w:type="dxa"/>
            <w:tcBorders>
              <w:top w:val="single" w:sz="4" w:space="0" w:color="auto"/>
              <w:left w:val="single" w:sz="4" w:space="0" w:color="auto"/>
              <w:bottom w:val="single" w:sz="4" w:space="0" w:color="auto"/>
              <w:right w:val="single" w:sz="4" w:space="0" w:color="auto"/>
            </w:tcBorders>
          </w:tcPr>
          <w:p w:rsidR="009047C3" w:rsidRDefault="009047C3" w:rsidP="009431FF">
            <w:pPr>
              <w:pStyle w:val="Antrat1"/>
              <w:rPr>
                <w:rStyle w:val="Grietas"/>
                <w:szCs w:val="24"/>
              </w:rPr>
            </w:pPr>
          </w:p>
          <w:p w:rsidR="009047C3" w:rsidRPr="009047C3" w:rsidRDefault="009047C3" w:rsidP="009431FF">
            <w:pPr>
              <w:pStyle w:val="Antrat1"/>
              <w:rPr>
                <w:rStyle w:val="Grietas"/>
                <w:szCs w:val="24"/>
              </w:rPr>
            </w:pPr>
            <w:r>
              <w:rPr>
                <w:rStyle w:val="Grietas"/>
                <w:szCs w:val="24"/>
              </w:rPr>
              <w:t>51</w:t>
            </w:r>
          </w:p>
        </w:tc>
        <w:tc>
          <w:tcPr>
            <w:tcW w:w="1148" w:type="dxa"/>
            <w:tcBorders>
              <w:top w:val="single" w:sz="4" w:space="0" w:color="auto"/>
              <w:left w:val="single" w:sz="4" w:space="0" w:color="auto"/>
              <w:bottom w:val="single" w:sz="4" w:space="0" w:color="auto"/>
              <w:right w:val="single" w:sz="4" w:space="0" w:color="auto"/>
            </w:tcBorders>
          </w:tcPr>
          <w:p w:rsidR="009047C3" w:rsidRDefault="009047C3" w:rsidP="00721DC9">
            <w:pPr>
              <w:pStyle w:val="Antrat1"/>
              <w:rPr>
                <w:rStyle w:val="Grietas"/>
                <w:szCs w:val="24"/>
              </w:rPr>
            </w:pPr>
          </w:p>
          <w:p w:rsidR="009047C3" w:rsidRPr="009047C3" w:rsidRDefault="009047C3" w:rsidP="00721DC9">
            <w:pPr>
              <w:pStyle w:val="Antrat1"/>
              <w:rPr>
                <w:rStyle w:val="Grietas"/>
                <w:szCs w:val="24"/>
              </w:rPr>
            </w:pPr>
            <w:r>
              <w:rPr>
                <w:rStyle w:val="Grietas"/>
                <w:szCs w:val="24"/>
              </w:rPr>
              <w:t>E</w:t>
            </w:r>
            <w:r>
              <w:rPr>
                <w:rStyle w:val="Grietas"/>
                <w:caps w:val="0"/>
                <w:szCs w:val="24"/>
              </w:rPr>
              <w:t>ur</w:t>
            </w:r>
          </w:p>
        </w:tc>
        <w:tc>
          <w:tcPr>
            <w:tcW w:w="1768" w:type="dxa"/>
            <w:tcBorders>
              <w:top w:val="single" w:sz="4" w:space="0" w:color="auto"/>
              <w:left w:val="single" w:sz="4" w:space="0" w:color="auto"/>
              <w:bottom w:val="single" w:sz="4" w:space="0" w:color="auto"/>
              <w:right w:val="single" w:sz="4" w:space="0" w:color="auto"/>
            </w:tcBorders>
            <w:vAlign w:val="center"/>
          </w:tcPr>
          <w:p w:rsidR="009047C3" w:rsidRPr="009047C3" w:rsidRDefault="009047C3" w:rsidP="009431FF">
            <w:pPr>
              <w:pStyle w:val="Antrat1"/>
              <w:jc w:val="left"/>
              <w:rPr>
                <w:b w:val="0"/>
                <w:szCs w:val="24"/>
              </w:rPr>
            </w:pPr>
            <w:r>
              <w:rPr>
                <w:b w:val="0"/>
                <w:szCs w:val="24"/>
              </w:rPr>
              <w:t>880,3</w:t>
            </w:r>
          </w:p>
        </w:tc>
        <w:tc>
          <w:tcPr>
            <w:tcW w:w="1399" w:type="dxa"/>
            <w:tcBorders>
              <w:top w:val="single" w:sz="4" w:space="0" w:color="auto"/>
              <w:left w:val="single" w:sz="4" w:space="0" w:color="auto"/>
              <w:bottom w:val="single" w:sz="4" w:space="0" w:color="auto"/>
              <w:right w:val="single" w:sz="4" w:space="0" w:color="auto"/>
            </w:tcBorders>
            <w:vAlign w:val="center"/>
          </w:tcPr>
          <w:p w:rsidR="009047C3" w:rsidRPr="009047C3" w:rsidRDefault="009047C3" w:rsidP="009431FF">
            <w:pPr>
              <w:pStyle w:val="Antrat1"/>
              <w:jc w:val="left"/>
              <w:rPr>
                <w:rStyle w:val="Grietas"/>
                <w:szCs w:val="24"/>
              </w:rPr>
            </w:pPr>
            <w:r>
              <w:rPr>
                <w:rStyle w:val="Grietas"/>
                <w:szCs w:val="24"/>
              </w:rPr>
              <w:t>968,6</w:t>
            </w:r>
          </w:p>
        </w:tc>
        <w:tc>
          <w:tcPr>
            <w:tcW w:w="1116" w:type="dxa"/>
            <w:tcBorders>
              <w:top w:val="single" w:sz="4" w:space="0" w:color="auto"/>
              <w:left w:val="single" w:sz="4" w:space="0" w:color="auto"/>
              <w:bottom w:val="single" w:sz="4" w:space="0" w:color="auto"/>
              <w:right w:val="single" w:sz="4" w:space="0" w:color="auto"/>
            </w:tcBorders>
            <w:vAlign w:val="center"/>
          </w:tcPr>
          <w:p w:rsidR="009047C3" w:rsidRDefault="009047C3" w:rsidP="009431FF">
            <w:pPr>
              <w:pStyle w:val="Antrat1"/>
              <w:jc w:val="left"/>
              <w:rPr>
                <w:rStyle w:val="Grietas"/>
                <w:szCs w:val="24"/>
              </w:rPr>
            </w:pPr>
            <w:r>
              <w:rPr>
                <w:rStyle w:val="Grietas"/>
                <w:szCs w:val="24"/>
              </w:rPr>
              <w:t>1065,7</w:t>
            </w:r>
          </w:p>
        </w:tc>
        <w:tc>
          <w:tcPr>
            <w:tcW w:w="1200" w:type="dxa"/>
            <w:tcBorders>
              <w:top w:val="single" w:sz="4" w:space="0" w:color="auto"/>
              <w:left w:val="single" w:sz="4" w:space="0" w:color="auto"/>
              <w:bottom w:val="single" w:sz="4" w:space="0" w:color="auto"/>
              <w:right w:val="single" w:sz="4" w:space="0" w:color="auto"/>
            </w:tcBorders>
            <w:vAlign w:val="center"/>
          </w:tcPr>
          <w:p w:rsidR="009047C3" w:rsidRDefault="009047C3" w:rsidP="00721DC9">
            <w:pPr>
              <w:spacing w:after="0"/>
              <w:rPr>
                <w:rFonts w:ascii="Times New Roman" w:hAnsi="Times New Roman" w:cs="Times New Roman"/>
                <w:color w:val="000000"/>
              </w:rPr>
            </w:pPr>
            <w:r>
              <w:rPr>
                <w:rFonts w:ascii="Times New Roman" w:hAnsi="Times New Roman" w:cs="Times New Roman"/>
                <w:color w:val="000000"/>
              </w:rPr>
              <w:t>1172,3</w:t>
            </w:r>
          </w:p>
        </w:tc>
      </w:tr>
      <w:tr w:rsidR="00A7680F" w:rsidRPr="00E86162" w:rsidTr="001A320E">
        <w:trPr>
          <w:trHeight w:val="290"/>
        </w:trPr>
        <w:tc>
          <w:tcPr>
            <w:tcW w:w="4623" w:type="dxa"/>
            <w:tcBorders>
              <w:top w:val="single" w:sz="4" w:space="0" w:color="auto"/>
              <w:left w:val="single" w:sz="4" w:space="0" w:color="auto"/>
              <w:bottom w:val="single" w:sz="4" w:space="0" w:color="auto"/>
              <w:right w:val="single" w:sz="4" w:space="0" w:color="auto"/>
            </w:tcBorders>
          </w:tcPr>
          <w:p w:rsidR="003F4453" w:rsidRPr="004666C3" w:rsidRDefault="003F4453" w:rsidP="009431FF">
            <w:pPr>
              <w:spacing w:after="0" w:line="240" w:lineRule="auto"/>
              <w:rPr>
                <w:rFonts w:ascii="Times New Roman" w:hAnsi="Times New Roman" w:cs="Times New Roman"/>
                <w:b/>
                <w:color w:val="000000"/>
                <w:sz w:val="24"/>
                <w:szCs w:val="24"/>
              </w:rPr>
            </w:pPr>
            <w:r>
              <w:rPr>
                <w:rFonts w:ascii="Times New Roman" w:hAnsi="Times New Roman" w:cs="Times New Roman"/>
                <w:sz w:val="24"/>
                <w:szCs w:val="24"/>
              </w:rPr>
              <w:t xml:space="preserve">2. </w:t>
            </w:r>
            <w:r w:rsidRPr="003F4453">
              <w:rPr>
                <w:rFonts w:ascii="Times New Roman" w:hAnsi="Times New Roman" w:cs="Times New Roman"/>
                <w:color w:val="000000"/>
                <w:sz w:val="24"/>
                <w:szCs w:val="24"/>
              </w:rPr>
              <w:t>Vidutiniškai tenka  vienam ugdytiniui biudžeto lėšų</w:t>
            </w:r>
            <w:r w:rsidRPr="004666C3">
              <w:rPr>
                <w:rFonts w:ascii="Times New Roman" w:hAnsi="Times New Roman" w:cs="Times New Roman"/>
                <w:b/>
                <w:color w:val="000000"/>
                <w:sz w:val="24"/>
                <w:szCs w:val="24"/>
              </w:rPr>
              <w:t>.</w:t>
            </w:r>
          </w:p>
          <w:p w:rsidR="00A7680F" w:rsidRPr="00E86162" w:rsidRDefault="00A7680F" w:rsidP="009431FF">
            <w:pPr>
              <w:spacing w:after="0" w:line="240" w:lineRule="auto"/>
              <w:ind w:left="360"/>
              <w:rPr>
                <w:rFonts w:ascii="Times New Roman" w:hAnsi="Times New Roman" w:cs="Times New Roman"/>
                <w:sz w:val="24"/>
                <w:szCs w:val="24"/>
                <w:u w:val="single"/>
              </w:rPr>
            </w:pPr>
          </w:p>
        </w:tc>
        <w:tc>
          <w:tcPr>
            <w:tcW w:w="1741" w:type="dxa"/>
            <w:tcBorders>
              <w:top w:val="single" w:sz="4" w:space="0" w:color="auto"/>
              <w:left w:val="single" w:sz="4" w:space="0" w:color="auto"/>
              <w:bottom w:val="single" w:sz="4" w:space="0" w:color="auto"/>
              <w:right w:val="single" w:sz="4" w:space="0" w:color="auto"/>
            </w:tcBorders>
          </w:tcPr>
          <w:p w:rsidR="00A7680F" w:rsidRPr="00E86162" w:rsidRDefault="00A7680F" w:rsidP="009431FF">
            <w:pPr>
              <w:spacing w:line="0" w:lineRule="atLeast"/>
              <w:rPr>
                <w:rFonts w:ascii="Times New Roman" w:hAnsi="Times New Roman" w:cs="Times New Roman"/>
                <w:sz w:val="24"/>
                <w:szCs w:val="24"/>
              </w:rPr>
            </w:pPr>
            <w:r w:rsidRPr="00E86162">
              <w:rPr>
                <w:rFonts w:ascii="Times New Roman" w:hAnsi="Times New Roman" w:cs="Times New Roman"/>
                <w:sz w:val="24"/>
                <w:szCs w:val="24"/>
              </w:rPr>
              <w:t>P-0</w:t>
            </w:r>
            <w:r w:rsidR="003F4453">
              <w:rPr>
                <w:rFonts w:ascii="Times New Roman" w:hAnsi="Times New Roman" w:cs="Times New Roman"/>
                <w:sz w:val="24"/>
                <w:szCs w:val="24"/>
              </w:rPr>
              <w:t>1-0</w:t>
            </w:r>
            <w:r w:rsidR="00351AF7">
              <w:rPr>
                <w:rFonts w:ascii="Times New Roman" w:hAnsi="Times New Roman" w:cs="Times New Roman"/>
                <w:sz w:val="24"/>
                <w:szCs w:val="24"/>
              </w:rPr>
              <w:t>3</w:t>
            </w:r>
            <w:r w:rsidRPr="00E86162">
              <w:rPr>
                <w:rFonts w:ascii="Times New Roman" w:hAnsi="Times New Roman" w:cs="Times New Roman"/>
                <w:sz w:val="24"/>
                <w:szCs w:val="24"/>
              </w:rPr>
              <w:t>-01-02 </w:t>
            </w:r>
          </w:p>
        </w:tc>
        <w:tc>
          <w:tcPr>
            <w:tcW w:w="1297" w:type="dxa"/>
            <w:tcBorders>
              <w:top w:val="single" w:sz="4" w:space="0" w:color="auto"/>
              <w:left w:val="single" w:sz="4" w:space="0" w:color="auto"/>
              <w:bottom w:val="single" w:sz="4" w:space="0" w:color="auto"/>
              <w:right w:val="single" w:sz="4" w:space="0" w:color="auto"/>
            </w:tcBorders>
          </w:tcPr>
          <w:p w:rsidR="00A7680F" w:rsidRPr="00E86162" w:rsidRDefault="003F4453" w:rsidP="009431FF">
            <w:pPr>
              <w:jc w:val="center"/>
              <w:rPr>
                <w:rStyle w:val="Grietas"/>
                <w:rFonts w:ascii="Times New Roman" w:hAnsi="Times New Roman" w:cs="Times New Roman"/>
                <w:sz w:val="24"/>
                <w:szCs w:val="24"/>
              </w:rPr>
            </w:pPr>
            <w:r>
              <w:t>51</w:t>
            </w:r>
          </w:p>
        </w:tc>
        <w:tc>
          <w:tcPr>
            <w:tcW w:w="1148" w:type="dxa"/>
            <w:tcBorders>
              <w:top w:val="single" w:sz="4" w:space="0" w:color="auto"/>
              <w:left w:val="single" w:sz="4" w:space="0" w:color="auto"/>
              <w:bottom w:val="single" w:sz="4" w:space="0" w:color="auto"/>
              <w:right w:val="single" w:sz="4" w:space="0" w:color="auto"/>
            </w:tcBorders>
          </w:tcPr>
          <w:p w:rsidR="00A7680F" w:rsidRPr="00E86162" w:rsidRDefault="003F4453" w:rsidP="00721DC9">
            <w:pPr>
              <w:jc w:val="center"/>
              <w:rPr>
                <w:rStyle w:val="Grietas"/>
                <w:rFonts w:ascii="Times New Roman" w:hAnsi="Times New Roman" w:cs="Times New Roman"/>
                <w:sz w:val="24"/>
                <w:szCs w:val="24"/>
              </w:rPr>
            </w:pPr>
            <w:r>
              <w:rPr>
                <w:rFonts w:ascii="Times New Roman" w:hAnsi="Times New Roman" w:cs="Times New Roman"/>
                <w:sz w:val="24"/>
                <w:szCs w:val="24"/>
              </w:rPr>
              <w:t>Eur</w:t>
            </w:r>
          </w:p>
        </w:tc>
        <w:tc>
          <w:tcPr>
            <w:tcW w:w="1768" w:type="dxa"/>
            <w:tcBorders>
              <w:top w:val="single" w:sz="4" w:space="0" w:color="auto"/>
              <w:left w:val="single" w:sz="4" w:space="0" w:color="auto"/>
              <w:bottom w:val="single" w:sz="4" w:space="0" w:color="auto"/>
              <w:right w:val="single" w:sz="4" w:space="0" w:color="auto"/>
            </w:tcBorders>
            <w:vAlign w:val="center"/>
          </w:tcPr>
          <w:p w:rsidR="00A7680F" w:rsidRPr="00E86162" w:rsidRDefault="00F61F80" w:rsidP="009431FF">
            <w:pPr>
              <w:rPr>
                <w:rStyle w:val="Grietas"/>
                <w:rFonts w:ascii="Times New Roman" w:hAnsi="Times New Roman" w:cs="Times New Roman"/>
                <w:b w:val="0"/>
                <w:sz w:val="24"/>
                <w:szCs w:val="24"/>
              </w:rPr>
            </w:pPr>
            <w:r>
              <w:rPr>
                <w:rFonts w:ascii="Times New Roman" w:hAnsi="Times New Roman" w:cs="Times New Roman"/>
                <w:sz w:val="24"/>
                <w:szCs w:val="24"/>
              </w:rPr>
              <w:t>1686,9</w:t>
            </w:r>
          </w:p>
        </w:tc>
        <w:tc>
          <w:tcPr>
            <w:tcW w:w="1399" w:type="dxa"/>
            <w:tcBorders>
              <w:top w:val="single" w:sz="4" w:space="0" w:color="auto"/>
              <w:left w:val="single" w:sz="4" w:space="0" w:color="auto"/>
              <w:bottom w:val="single" w:sz="4" w:space="0" w:color="auto"/>
              <w:right w:val="single" w:sz="4" w:space="0" w:color="auto"/>
            </w:tcBorders>
            <w:vAlign w:val="center"/>
          </w:tcPr>
          <w:p w:rsidR="00A7680F" w:rsidRPr="00E86162" w:rsidRDefault="00F61F80" w:rsidP="009431FF">
            <w:pPr>
              <w:rPr>
                <w:rStyle w:val="Grietas"/>
                <w:rFonts w:ascii="Times New Roman" w:hAnsi="Times New Roman" w:cs="Times New Roman"/>
                <w:b w:val="0"/>
                <w:sz w:val="24"/>
                <w:szCs w:val="24"/>
              </w:rPr>
            </w:pPr>
            <w:r>
              <w:rPr>
                <w:rFonts w:ascii="Times New Roman" w:hAnsi="Times New Roman" w:cs="Times New Roman"/>
                <w:sz w:val="24"/>
                <w:szCs w:val="24"/>
              </w:rPr>
              <w:t>1855,5</w:t>
            </w:r>
          </w:p>
        </w:tc>
        <w:tc>
          <w:tcPr>
            <w:tcW w:w="1116" w:type="dxa"/>
            <w:tcBorders>
              <w:top w:val="single" w:sz="4" w:space="0" w:color="auto"/>
              <w:left w:val="single" w:sz="4" w:space="0" w:color="auto"/>
              <w:bottom w:val="single" w:sz="4" w:space="0" w:color="auto"/>
              <w:right w:val="single" w:sz="4" w:space="0" w:color="auto"/>
            </w:tcBorders>
            <w:vAlign w:val="center"/>
          </w:tcPr>
          <w:p w:rsidR="00A7680F" w:rsidRPr="00E86162" w:rsidRDefault="00F61F80" w:rsidP="009431FF">
            <w:pPr>
              <w:rPr>
                <w:rStyle w:val="Grietas"/>
                <w:rFonts w:ascii="Times New Roman" w:hAnsi="Times New Roman" w:cs="Times New Roman"/>
                <w:b w:val="0"/>
                <w:sz w:val="24"/>
                <w:szCs w:val="24"/>
              </w:rPr>
            </w:pPr>
            <w:r>
              <w:rPr>
                <w:rFonts w:ascii="Times New Roman" w:hAnsi="Times New Roman" w:cs="Times New Roman"/>
                <w:sz w:val="24"/>
                <w:szCs w:val="24"/>
              </w:rPr>
              <w:t>2049,9</w:t>
            </w:r>
          </w:p>
        </w:tc>
        <w:tc>
          <w:tcPr>
            <w:tcW w:w="1200" w:type="dxa"/>
            <w:tcBorders>
              <w:top w:val="single" w:sz="4" w:space="0" w:color="auto"/>
              <w:left w:val="single" w:sz="4" w:space="0" w:color="auto"/>
              <w:bottom w:val="single" w:sz="4" w:space="0" w:color="auto"/>
              <w:right w:val="single" w:sz="4" w:space="0" w:color="auto"/>
            </w:tcBorders>
            <w:vAlign w:val="center"/>
          </w:tcPr>
          <w:p w:rsidR="00A7680F" w:rsidRPr="00E86162" w:rsidRDefault="00F61F80" w:rsidP="009431FF">
            <w:pPr>
              <w:rPr>
                <w:rStyle w:val="Grietas"/>
                <w:rFonts w:ascii="Times New Roman" w:hAnsi="Times New Roman" w:cs="Times New Roman"/>
                <w:b w:val="0"/>
                <w:sz w:val="24"/>
                <w:szCs w:val="24"/>
              </w:rPr>
            </w:pPr>
            <w:r>
              <w:rPr>
                <w:rFonts w:ascii="Times New Roman" w:hAnsi="Times New Roman" w:cs="Times New Roman"/>
                <w:sz w:val="24"/>
                <w:szCs w:val="24"/>
              </w:rPr>
              <w:t>2245,3</w:t>
            </w:r>
          </w:p>
        </w:tc>
      </w:tr>
    </w:tbl>
    <w:p w:rsidR="00E86162" w:rsidRPr="00E86162" w:rsidRDefault="00E86162" w:rsidP="009431FF">
      <w:pPr>
        <w:rPr>
          <w:rFonts w:ascii="Times New Roman" w:hAnsi="Times New Roman" w:cs="Times New Roman"/>
          <w:sz w:val="24"/>
          <w:szCs w:val="24"/>
        </w:rPr>
      </w:pPr>
    </w:p>
    <w:p w:rsidR="00E86162" w:rsidRPr="00E86162" w:rsidRDefault="00E86162" w:rsidP="00E86162">
      <w:pPr>
        <w:rPr>
          <w:rFonts w:ascii="Times New Roman" w:hAnsi="Times New Roman" w:cs="Times New Roman"/>
          <w:sz w:val="24"/>
          <w:szCs w:val="24"/>
        </w:rPr>
      </w:pPr>
    </w:p>
    <w:p w:rsidR="00E86162" w:rsidRPr="00E86162" w:rsidRDefault="00E86162" w:rsidP="00321603">
      <w:pPr>
        <w:jc w:val="center"/>
        <w:rPr>
          <w:rFonts w:ascii="Times New Roman" w:hAnsi="Times New Roman" w:cs="Times New Roman"/>
          <w:sz w:val="24"/>
          <w:szCs w:val="24"/>
        </w:rPr>
        <w:sectPr w:rsidR="00E86162" w:rsidRPr="00E86162" w:rsidSect="00AD6E01">
          <w:pgSz w:w="16840" w:h="11907" w:orient="landscape" w:code="9"/>
          <w:pgMar w:top="567" w:right="1134" w:bottom="1701" w:left="1134" w:header="0" w:footer="567" w:gutter="0"/>
          <w:cols w:space="708"/>
          <w:docGrid w:linePitch="360"/>
        </w:sectPr>
      </w:pPr>
      <w:r w:rsidRPr="00E86162">
        <w:rPr>
          <w:rFonts w:ascii="Times New Roman" w:hAnsi="Times New Roman" w:cs="Times New Roman"/>
          <w:sz w:val="24"/>
          <w:szCs w:val="24"/>
        </w:rPr>
        <w:t>______________</w:t>
      </w:r>
      <w:r w:rsidR="00321603">
        <w:rPr>
          <w:rFonts w:ascii="Times New Roman" w:hAnsi="Times New Roman" w:cs="Times New Roman"/>
          <w:sz w:val="24"/>
          <w:szCs w:val="24"/>
        </w:rPr>
        <w:t>______________________________</w:t>
      </w:r>
    </w:p>
    <w:p w:rsidR="00E86162" w:rsidRPr="00E86162" w:rsidRDefault="00E86162" w:rsidP="00321603">
      <w:pPr>
        <w:pStyle w:val="Pavadinimas"/>
        <w:tabs>
          <w:tab w:val="left" w:pos="5760"/>
        </w:tabs>
        <w:jc w:val="left"/>
        <w:rPr>
          <w:b w:val="0"/>
        </w:rPr>
      </w:pPr>
    </w:p>
    <w:sectPr w:rsidR="00E86162" w:rsidRPr="00E86162" w:rsidSect="00D37367">
      <w:pgSz w:w="11906" w:h="16838" w:code="9"/>
      <w:pgMar w:top="709" w:right="680" w:bottom="1134" w:left="1701" w:header="0" w:footer="567" w:gutter="0"/>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2EA" w:rsidRDefault="009A62EA" w:rsidP="007821B8">
      <w:pPr>
        <w:spacing w:after="0" w:line="240" w:lineRule="auto"/>
      </w:pPr>
      <w:r>
        <w:separator/>
      </w:r>
    </w:p>
  </w:endnote>
  <w:endnote w:type="continuationSeparator" w:id="1">
    <w:p w:rsidR="009A62EA" w:rsidRDefault="009A62EA" w:rsidP="00782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2EA" w:rsidRDefault="009A62EA" w:rsidP="007821B8">
      <w:pPr>
        <w:spacing w:after="0" w:line="240" w:lineRule="auto"/>
      </w:pPr>
      <w:r>
        <w:separator/>
      </w:r>
    </w:p>
  </w:footnote>
  <w:footnote w:type="continuationSeparator" w:id="1">
    <w:p w:rsidR="009A62EA" w:rsidRDefault="009A62EA" w:rsidP="00782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01" w:rsidRDefault="000D6C39" w:rsidP="00AD6E01">
    <w:pPr>
      <w:pStyle w:val="Antrats"/>
      <w:framePr w:wrap="around" w:vAnchor="text" w:hAnchor="margin" w:xAlign="center" w:y="1"/>
      <w:rPr>
        <w:rStyle w:val="Puslapionumeris"/>
      </w:rPr>
    </w:pPr>
    <w:r>
      <w:rPr>
        <w:rStyle w:val="Puslapionumeris"/>
      </w:rPr>
      <w:fldChar w:fldCharType="begin"/>
    </w:r>
    <w:r w:rsidR="001F54F4">
      <w:rPr>
        <w:rStyle w:val="Puslapionumeris"/>
      </w:rPr>
      <w:instrText xml:space="preserve">PAGE  </w:instrText>
    </w:r>
    <w:r>
      <w:rPr>
        <w:rStyle w:val="Puslapionumeris"/>
      </w:rPr>
      <w:fldChar w:fldCharType="end"/>
    </w:r>
  </w:p>
  <w:p w:rsidR="00AD6E01" w:rsidRDefault="009A62E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01" w:rsidRDefault="009A62EA" w:rsidP="00AD6E01">
    <w:pPr>
      <w:pStyle w:val="Antrats"/>
      <w:framePr w:wrap="around" w:vAnchor="text" w:hAnchor="margin" w:xAlign="center" w:y="1"/>
      <w:rPr>
        <w:rStyle w:val="Puslapionumeris"/>
      </w:rPr>
    </w:pPr>
  </w:p>
  <w:p w:rsidR="00AD6E01" w:rsidRDefault="009A62E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17DA7"/>
    <w:multiLevelType w:val="hybridMultilevel"/>
    <w:tmpl w:val="844270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useFELayout/>
  </w:compat>
  <w:rsids>
    <w:rsidRoot w:val="00E86162"/>
    <w:rsid w:val="000406C5"/>
    <w:rsid w:val="000749C7"/>
    <w:rsid w:val="000D6C39"/>
    <w:rsid w:val="000F3780"/>
    <w:rsid w:val="001056BE"/>
    <w:rsid w:val="00132C8C"/>
    <w:rsid w:val="001A558B"/>
    <w:rsid w:val="001F3AD6"/>
    <w:rsid w:val="001F54F4"/>
    <w:rsid w:val="002127A1"/>
    <w:rsid w:val="00275F0E"/>
    <w:rsid w:val="002A4ADA"/>
    <w:rsid w:val="002D4486"/>
    <w:rsid w:val="002F2750"/>
    <w:rsid w:val="00321603"/>
    <w:rsid w:val="00351AF7"/>
    <w:rsid w:val="003723DD"/>
    <w:rsid w:val="003B71EE"/>
    <w:rsid w:val="003E7FD0"/>
    <w:rsid w:val="003F4453"/>
    <w:rsid w:val="004377CD"/>
    <w:rsid w:val="004666C3"/>
    <w:rsid w:val="004D62B2"/>
    <w:rsid w:val="00520AA9"/>
    <w:rsid w:val="00660FDF"/>
    <w:rsid w:val="00664FA8"/>
    <w:rsid w:val="006D6AD0"/>
    <w:rsid w:val="00721DC9"/>
    <w:rsid w:val="00772229"/>
    <w:rsid w:val="007821B8"/>
    <w:rsid w:val="008366CB"/>
    <w:rsid w:val="00865209"/>
    <w:rsid w:val="008B34D9"/>
    <w:rsid w:val="00900B17"/>
    <w:rsid w:val="009047C3"/>
    <w:rsid w:val="009431FF"/>
    <w:rsid w:val="009A62EA"/>
    <w:rsid w:val="009B23D5"/>
    <w:rsid w:val="00A44A99"/>
    <w:rsid w:val="00A53663"/>
    <w:rsid w:val="00A7680F"/>
    <w:rsid w:val="00A810D7"/>
    <w:rsid w:val="00A822E8"/>
    <w:rsid w:val="00A92B64"/>
    <w:rsid w:val="00AF0AF6"/>
    <w:rsid w:val="00B031F5"/>
    <w:rsid w:val="00B06B3D"/>
    <w:rsid w:val="00C45735"/>
    <w:rsid w:val="00C76B3E"/>
    <w:rsid w:val="00CC3302"/>
    <w:rsid w:val="00CC7DC4"/>
    <w:rsid w:val="00D908EA"/>
    <w:rsid w:val="00D932A3"/>
    <w:rsid w:val="00DB7AA5"/>
    <w:rsid w:val="00DD019D"/>
    <w:rsid w:val="00E86162"/>
    <w:rsid w:val="00F21838"/>
    <w:rsid w:val="00F61F80"/>
    <w:rsid w:val="00F97479"/>
    <w:rsid w:val="00FE1F5B"/>
    <w:rsid w:val="00FF75A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2229"/>
  </w:style>
  <w:style w:type="paragraph" w:styleId="Antrat1">
    <w:name w:val="heading 1"/>
    <w:basedOn w:val="prastasis"/>
    <w:next w:val="prastasis"/>
    <w:link w:val="Antrat1Diagrama"/>
    <w:qFormat/>
    <w:rsid w:val="00E86162"/>
    <w:pPr>
      <w:keepNext/>
      <w:spacing w:after="0" w:line="240" w:lineRule="auto"/>
      <w:jc w:val="center"/>
      <w:outlineLvl w:val="0"/>
    </w:pPr>
    <w:rPr>
      <w:rFonts w:ascii="Times New Roman" w:eastAsia="Times New Roman" w:hAnsi="Times New Roman" w:cs="Times New Roman"/>
      <w:b/>
      <w:caps/>
      <w:spacing w:val="20"/>
      <w:sz w:val="24"/>
      <w:szCs w:val="20"/>
      <w:lang w:eastAsia="en-US"/>
    </w:rPr>
  </w:style>
  <w:style w:type="paragraph" w:styleId="Antrat2">
    <w:name w:val="heading 2"/>
    <w:basedOn w:val="prastasis"/>
    <w:next w:val="prastasis"/>
    <w:link w:val="Antrat2Diagrama"/>
    <w:qFormat/>
    <w:rsid w:val="00E86162"/>
    <w:pPr>
      <w:keepNext/>
      <w:spacing w:after="0" w:line="240" w:lineRule="auto"/>
      <w:outlineLvl w:val="1"/>
    </w:pPr>
    <w:rPr>
      <w:rFonts w:ascii="Times New Roman" w:eastAsia="Times New Roman" w:hAnsi="Times New Roman" w:cs="Times New Roman"/>
      <w:b/>
      <w:bCs/>
      <w:sz w:val="24"/>
      <w:szCs w:val="24"/>
      <w:lang w:eastAsia="en-US"/>
    </w:rPr>
  </w:style>
  <w:style w:type="paragraph" w:styleId="Antrat3">
    <w:name w:val="heading 3"/>
    <w:basedOn w:val="prastasis"/>
    <w:next w:val="prastasis"/>
    <w:link w:val="Antrat3Diagrama"/>
    <w:qFormat/>
    <w:rsid w:val="00E86162"/>
    <w:pPr>
      <w:keepNext/>
      <w:spacing w:before="240" w:after="60" w:line="240" w:lineRule="auto"/>
      <w:outlineLvl w:val="2"/>
    </w:pPr>
    <w:rPr>
      <w:rFonts w:ascii="Arial" w:eastAsia="Times New Roman" w:hAnsi="Arial" w:cs="Arial"/>
      <w:b/>
      <w:bCs/>
      <w:sz w:val="26"/>
      <w:szCs w:val="26"/>
      <w:lang w:val="en-GB" w:eastAsia="en-US"/>
    </w:rPr>
  </w:style>
  <w:style w:type="paragraph" w:styleId="Antrat4">
    <w:name w:val="heading 4"/>
    <w:basedOn w:val="prastasis"/>
    <w:next w:val="prastasis"/>
    <w:link w:val="Antrat4Diagrama"/>
    <w:qFormat/>
    <w:rsid w:val="00E86162"/>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Antrat5">
    <w:name w:val="heading 5"/>
    <w:basedOn w:val="prastasis"/>
    <w:next w:val="prastasis"/>
    <w:link w:val="Antrat5Diagrama"/>
    <w:qFormat/>
    <w:rsid w:val="00E86162"/>
    <w:pPr>
      <w:spacing w:before="240" w:after="60" w:line="240" w:lineRule="auto"/>
      <w:outlineLvl w:val="4"/>
    </w:pPr>
    <w:rPr>
      <w:rFonts w:ascii="Times New Roman" w:eastAsia="Times New Roman" w:hAnsi="Times New Roman" w:cs="Times New Roman"/>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6162"/>
    <w:rPr>
      <w:rFonts w:ascii="Times New Roman" w:eastAsia="Times New Roman" w:hAnsi="Times New Roman" w:cs="Times New Roman"/>
      <w:b/>
      <w:caps/>
      <w:spacing w:val="20"/>
      <w:sz w:val="24"/>
      <w:szCs w:val="20"/>
      <w:lang w:eastAsia="en-US"/>
    </w:rPr>
  </w:style>
  <w:style w:type="character" w:customStyle="1" w:styleId="Antrat2Diagrama">
    <w:name w:val="Antraštė 2 Diagrama"/>
    <w:basedOn w:val="Numatytasispastraiposriftas"/>
    <w:link w:val="Antrat2"/>
    <w:rsid w:val="00E86162"/>
    <w:rPr>
      <w:rFonts w:ascii="Times New Roman" w:eastAsia="Times New Roman" w:hAnsi="Times New Roman" w:cs="Times New Roman"/>
      <w:b/>
      <w:bCs/>
      <w:sz w:val="24"/>
      <w:szCs w:val="24"/>
      <w:lang w:eastAsia="en-US"/>
    </w:rPr>
  </w:style>
  <w:style w:type="character" w:customStyle="1" w:styleId="Antrat3Diagrama">
    <w:name w:val="Antraštė 3 Diagrama"/>
    <w:basedOn w:val="Numatytasispastraiposriftas"/>
    <w:link w:val="Antrat3"/>
    <w:rsid w:val="00E86162"/>
    <w:rPr>
      <w:rFonts w:ascii="Arial" w:eastAsia="Times New Roman" w:hAnsi="Arial" w:cs="Arial"/>
      <w:b/>
      <w:bCs/>
      <w:sz w:val="26"/>
      <w:szCs w:val="26"/>
      <w:lang w:val="en-GB" w:eastAsia="en-US"/>
    </w:rPr>
  </w:style>
  <w:style w:type="character" w:customStyle="1" w:styleId="Antrat4Diagrama">
    <w:name w:val="Antraštė 4 Diagrama"/>
    <w:basedOn w:val="Numatytasispastraiposriftas"/>
    <w:link w:val="Antrat4"/>
    <w:rsid w:val="00E86162"/>
    <w:rPr>
      <w:rFonts w:ascii="Times New Roman" w:eastAsia="Times New Roman" w:hAnsi="Times New Roman" w:cs="Times New Roman"/>
      <w:b/>
      <w:bCs/>
      <w:sz w:val="28"/>
      <w:szCs w:val="28"/>
      <w:lang w:eastAsia="en-US"/>
    </w:rPr>
  </w:style>
  <w:style w:type="character" w:customStyle="1" w:styleId="Antrat5Diagrama">
    <w:name w:val="Antraštė 5 Diagrama"/>
    <w:basedOn w:val="Numatytasispastraiposriftas"/>
    <w:link w:val="Antrat5"/>
    <w:rsid w:val="00E86162"/>
    <w:rPr>
      <w:rFonts w:ascii="Times New Roman" w:eastAsia="Times New Roman" w:hAnsi="Times New Roman" w:cs="Times New Roman"/>
      <w:b/>
      <w:bCs/>
      <w:i/>
      <w:iCs/>
      <w:sz w:val="26"/>
      <w:szCs w:val="26"/>
      <w:lang w:eastAsia="en-US"/>
    </w:rPr>
  </w:style>
  <w:style w:type="paragraph" w:styleId="Pagrindinistekstas">
    <w:name w:val="Body Text"/>
    <w:basedOn w:val="prastasis"/>
    <w:link w:val="PagrindinistekstasDiagrama"/>
    <w:rsid w:val="00E86162"/>
    <w:pPr>
      <w:spacing w:after="0" w:line="240" w:lineRule="auto"/>
      <w:jc w:val="both"/>
    </w:pPr>
    <w:rPr>
      <w:rFonts w:ascii="Times New Roman" w:eastAsia="Times New Roman" w:hAnsi="Times New Roman" w:cs="Times New Roman"/>
      <w:sz w:val="24"/>
      <w:szCs w:val="24"/>
      <w:lang w:eastAsia="en-US"/>
    </w:rPr>
  </w:style>
  <w:style w:type="character" w:customStyle="1" w:styleId="PagrindinistekstasDiagrama">
    <w:name w:val="Pagrindinis tekstas Diagrama"/>
    <w:basedOn w:val="Numatytasispastraiposriftas"/>
    <w:link w:val="Pagrindinistekstas"/>
    <w:rsid w:val="00E86162"/>
    <w:rPr>
      <w:rFonts w:ascii="Times New Roman" w:eastAsia="Times New Roman" w:hAnsi="Times New Roman" w:cs="Times New Roman"/>
      <w:sz w:val="24"/>
      <w:szCs w:val="24"/>
      <w:lang w:eastAsia="en-US"/>
    </w:rPr>
  </w:style>
  <w:style w:type="paragraph" w:styleId="Antrats">
    <w:name w:val="header"/>
    <w:basedOn w:val="prastasis"/>
    <w:link w:val="AntratsDiagrama"/>
    <w:uiPriority w:val="99"/>
    <w:rsid w:val="00E86162"/>
    <w:pPr>
      <w:tabs>
        <w:tab w:val="center" w:pos="4153"/>
        <w:tab w:val="right" w:pos="8306"/>
      </w:tabs>
      <w:spacing w:after="0" w:line="240" w:lineRule="auto"/>
    </w:pPr>
    <w:rPr>
      <w:rFonts w:ascii="Arial" w:eastAsia="Times New Roman" w:hAnsi="Arial" w:cs="Times New Roman"/>
      <w:szCs w:val="20"/>
      <w:lang w:val="en-US" w:eastAsia="en-US"/>
    </w:rPr>
  </w:style>
  <w:style w:type="character" w:customStyle="1" w:styleId="AntratsDiagrama">
    <w:name w:val="Antraštės Diagrama"/>
    <w:basedOn w:val="Numatytasispastraiposriftas"/>
    <w:link w:val="Antrats"/>
    <w:uiPriority w:val="99"/>
    <w:rsid w:val="00E86162"/>
    <w:rPr>
      <w:rFonts w:ascii="Arial" w:eastAsia="Times New Roman" w:hAnsi="Arial" w:cs="Times New Roman"/>
      <w:szCs w:val="20"/>
      <w:lang w:val="en-US" w:eastAsia="en-US"/>
    </w:rPr>
  </w:style>
  <w:style w:type="character" w:styleId="Puslapionumeris">
    <w:name w:val="page number"/>
    <w:basedOn w:val="Numatytasispastraiposriftas"/>
    <w:rsid w:val="00E86162"/>
  </w:style>
  <w:style w:type="paragraph" w:styleId="Pavadinimas">
    <w:name w:val="Title"/>
    <w:basedOn w:val="prastasis"/>
    <w:link w:val="PavadinimasDiagrama"/>
    <w:qFormat/>
    <w:rsid w:val="00E86162"/>
    <w:pPr>
      <w:spacing w:after="0" w:line="240" w:lineRule="auto"/>
      <w:jc w:val="center"/>
    </w:pPr>
    <w:rPr>
      <w:rFonts w:ascii="Times New Roman" w:eastAsia="Times New Roman" w:hAnsi="Times New Roman" w:cs="Times New Roman"/>
      <w:b/>
      <w:bCs/>
      <w:sz w:val="24"/>
      <w:szCs w:val="24"/>
      <w:lang w:eastAsia="en-US"/>
    </w:rPr>
  </w:style>
  <w:style w:type="character" w:customStyle="1" w:styleId="PavadinimasDiagrama">
    <w:name w:val="Pavadinimas Diagrama"/>
    <w:basedOn w:val="Numatytasispastraiposriftas"/>
    <w:link w:val="Pavadinimas"/>
    <w:rsid w:val="00E86162"/>
    <w:rPr>
      <w:rFonts w:ascii="Times New Roman" w:eastAsia="Times New Roman" w:hAnsi="Times New Roman" w:cs="Times New Roman"/>
      <w:b/>
      <w:bCs/>
      <w:sz w:val="24"/>
      <w:szCs w:val="24"/>
      <w:lang w:eastAsia="en-US"/>
    </w:rPr>
  </w:style>
  <w:style w:type="character" w:styleId="Grietas">
    <w:name w:val="Strong"/>
    <w:qFormat/>
    <w:rsid w:val="00E86162"/>
    <w:rPr>
      <w:b/>
      <w:bCs/>
    </w:rPr>
  </w:style>
  <w:style w:type="paragraph" w:styleId="Porat">
    <w:name w:val="footer"/>
    <w:basedOn w:val="prastasis"/>
    <w:link w:val="PoratDiagrama"/>
    <w:uiPriority w:val="99"/>
    <w:semiHidden/>
    <w:unhideWhenUsed/>
    <w:rsid w:val="002F2750"/>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semiHidden/>
    <w:rsid w:val="002F2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E86162"/>
    <w:pPr>
      <w:keepNext/>
      <w:spacing w:after="0" w:line="240" w:lineRule="auto"/>
      <w:jc w:val="center"/>
      <w:outlineLvl w:val="0"/>
    </w:pPr>
    <w:rPr>
      <w:rFonts w:ascii="Times New Roman" w:eastAsia="Times New Roman" w:hAnsi="Times New Roman" w:cs="Times New Roman"/>
      <w:b/>
      <w:caps/>
      <w:spacing w:val="20"/>
      <w:sz w:val="24"/>
      <w:szCs w:val="20"/>
      <w:lang w:eastAsia="en-US"/>
    </w:rPr>
  </w:style>
  <w:style w:type="paragraph" w:styleId="Antrat2">
    <w:name w:val="heading 2"/>
    <w:basedOn w:val="prastasis"/>
    <w:next w:val="prastasis"/>
    <w:link w:val="Antrat2Diagrama"/>
    <w:qFormat/>
    <w:rsid w:val="00E86162"/>
    <w:pPr>
      <w:keepNext/>
      <w:spacing w:after="0" w:line="240" w:lineRule="auto"/>
      <w:outlineLvl w:val="1"/>
    </w:pPr>
    <w:rPr>
      <w:rFonts w:ascii="Times New Roman" w:eastAsia="Times New Roman" w:hAnsi="Times New Roman" w:cs="Times New Roman"/>
      <w:b/>
      <w:bCs/>
      <w:sz w:val="24"/>
      <w:szCs w:val="24"/>
      <w:lang w:eastAsia="en-US"/>
    </w:rPr>
  </w:style>
  <w:style w:type="paragraph" w:styleId="Antrat3">
    <w:name w:val="heading 3"/>
    <w:basedOn w:val="prastasis"/>
    <w:next w:val="prastasis"/>
    <w:link w:val="Antrat3Diagrama"/>
    <w:qFormat/>
    <w:rsid w:val="00E86162"/>
    <w:pPr>
      <w:keepNext/>
      <w:spacing w:before="240" w:after="60" w:line="240" w:lineRule="auto"/>
      <w:outlineLvl w:val="2"/>
    </w:pPr>
    <w:rPr>
      <w:rFonts w:ascii="Arial" w:eastAsia="Times New Roman" w:hAnsi="Arial" w:cs="Arial"/>
      <w:b/>
      <w:bCs/>
      <w:sz w:val="26"/>
      <w:szCs w:val="26"/>
      <w:lang w:val="en-GB" w:eastAsia="en-US"/>
    </w:rPr>
  </w:style>
  <w:style w:type="paragraph" w:styleId="Antrat4">
    <w:name w:val="heading 4"/>
    <w:basedOn w:val="prastasis"/>
    <w:next w:val="prastasis"/>
    <w:link w:val="Antrat4Diagrama"/>
    <w:qFormat/>
    <w:rsid w:val="00E86162"/>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Antrat5">
    <w:name w:val="heading 5"/>
    <w:basedOn w:val="prastasis"/>
    <w:next w:val="prastasis"/>
    <w:link w:val="Antrat5Diagrama"/>
    <w:qFormat/>
    <w:rsid w:val="00E86162"/>
    <w:pPr>
      <w:spacing w:before="240" w:after="60" w:line="240" w:lineRule="auto"/>
      <w:outlineLvl w:val="4"/>
    </w:pPr>
    <w:rPr>
      <w:rFonts w:ascii="Times New Roman" w:eastAsia="Times New Roman" w:hAnsi="Times New Roman" w:cs="Times New Roman"/>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6162"/>
    <w:rPr>
      <w:rFonts w:ascii="Times New Roman" w:eastAsia="Times New Roman" w:hAnsi="Times New Roman" w:cs="Times New Roman"/>
      <w:b/>
      <w:caps/>
      <w:spacing w:val="20"/>
      <w:sz w:val="24"/>
      <w:szCs w:val="20"/>
      <w:lang w:eastAsia="en-US"/>
    </w:rPr>
  </w:style>
  <w:style w:type="character" w:customStyle="1" w:styleId="Antrat2Diagrama">
    <w:name w:val="Antraštė 2 Diagrama"/>
    <w:basedOn w:val="Numatytasispastraiposriftas"/>
    <w:link w:val="Antrat2"/>
    <w:rsid w:val="00E86162"/>
    <w:rPr>
      <w:rFonts w:ascii="Times New Roman" w:eastAsia="Times New Roman" w:hAnsi="Times New Roman" w:cs="Times New Roman"/>
      <w:b/>
      <w:bCs/>
      <w:sz w:val="24"/>
      <w:szCs w:val="24"/>
      <w:lang w:eastAsia="en-US"/>
    </w:rPr>
  </w:style>
  <w:style w:type="character" w:customStyle="1" w:styleId="Antrat3Diagrama">
    <w:name w:val="Antraštė 3 Diagrama"/>
    <w:basedOn w:val="Numatytasispastraiposriftas"/>
    <w:link w:val="Antrat3"/>
    <w:rsid w:val="00E86162"/>
    <w:rPr>
      <w:rFonts w:ascii="Arial" w:eastAsia="Times New Roman" w:hAnsi="Arial" w:cs="Arial"/>
      <w:b/>
      <w:bCs/>
      <w:sz w:val="26"/>
      <w:szCs w:val="26"/>
      <w:lang w:val="en-GB" w:eastAsia="en-US"/>
    </w:rPr>
  </w:style>
  <w:style w:type="character" w:customStyle="1" w:styleId="Antrat4Diagrama">
    <w:name w:val="Antraštė 4 Diagrama"/>
    <w:basedOn w:val="Numatytasispastraiposriftas"/>
    <w:link w:val="Antrat4"/>
    <w:rsid w:val="00E86162"/>
    <w:rPr>
      <w:rFonts w:ascii="Times New Roman" w:eastAsia="Times New Roman" w:hAnsi="Times New Roman" w:cs="Times New Roman"/>
      <w:b/>
      <w:bCs/>
      <w:sz w:val="28"/>
      <w:szCs w:val="28"/>
      <w:lang w:eastAsia="en-US"/>
    </w:rPr>
  </w:style>
  <w:style w:type="character" w:customStyle="1" w:styleId="Antrat5Diagrama">
    <w:name w:val="Antraštė 5 Diagrama"/>
    <w:basedOn w:val="Numatytasispastraiposriftas"/>
    <w:link w:val="Antrat5"/>
    <w:rsid w:val="00E86162"/>
    <w:rPr>
      <w:rFonts w:ascii="Times New Roman" w:eastAsia="Times New Roman" w:hAnsi="Times New Roman" w:cs="Times New Roman"/>
      <w:b/>
      <w:bCs/>
      <w:i/>
      <w:iCs/>
      <w:sz w:val="26"/>
      <w:szCs w:val="26"/>
      <w:lang w:eastAsia="en-US"/>
    </w:rPr>
  </w:style>
  <w:style w:type="paragraph" w:styleId="Pagrindinistekstas">
    <w:name w:val="Body Text"/>
    <w:basedOn w:val="prastasis"/>
    <w:link w:val="PagrindinistekstasDiagrama"/>
    <w:rsid w:val="00E86162"/>
    <w:pPr>
      <w:spacing w:after="0" w:line="240" w:lineRule="auto"/>
      <w:jc w:val="both"/>
    </w:pPr>
    <w:rPr>
      <w:rFonts w:ascii="Times New Roman" w:eastAsia="Times New Roman" w:hAnsi="Times New Roman" w:cs="Times New Roman"/>
      <w:sz w:val="24"/>
      <w:szCs w:val="24"/>
      <w:lang w:eastAsia="en-US"/>
    </w:rPr>
  </w:style>
  <w:style w:type="character" w:customStyle="1" w:styleId="PagrindinistekstasDiagrama">
    <w:name w:val="Pagrindinis tekstas Diagrama"/>
    <w:basedOn w:val="Numatytasispastraiposriftas"/>
    <w:link w:val="Pagrindinistekstas"/>
    <w:rsid w:val="00E86162"/>
    <w:rPr>
      <w:rFonts w:ascii="Times New Roman" w:eastAsia="Times New Roman" w:hAnsi="Times New Roman" w:cs="Times New Roman"/>
      <w:sz w:val="24"/>
      <w:szCs w:val="24"/>
      <w:lang w:eastAsia="en-US"/>
    </w:rPr>
  </w:style>
  <w:style w:type="paragraph" w:styleId="Antrats">
    <w:name w:val="header"/>
    <w:basedOn w:val="prastasis"/>
    <w:link w:val="AntratsDiagrama"/>
    <w:uiPriority w:val="99"/>
    <w:rsid w:val="00E86162"/>
    <w:pPr>
      <w:tabs>
        <w:tab w:val="center" w:pos="4153"/>
        <w:tab w:val="right" w:pos="8306"/>
      </w:tabs>
      <w:spacing w:after="0" w:line="240" w:lineRule="auto"/>
    </w:pPr>
    <w:rPr>
      <w:rFonts w:ascii="Arial" w:eastAsia="Times New Roman" w:hAnsi="Arial" w:cs="Times New Roman"/>
      <w:szCs w:val="20"/>
      <w:lang w:val="en-US" w:eastAsia="en-US"/>
    </w:rPr>
  </w:style>
  <w:style w:type="character" w:customStyle="1" w:styleId="AntratsDiagrama">
    <w:name w:val="Antraštės Diagrama"/>
    <w:basedOn w:val="Numatytasispastraiposriftas"/>
    <w:link w:val="Antrats"/>
    <w:uiPriority w:val="99"/>
    <w:rsid w:val="00E86162"/>
    <w:rPr>
      <w:rFonts w:ascii="Arial" w:eastAsia="Times New Roman" w:hAnsi="Arial" w:cs="Times New Roman"/>
      <w:szCs w:val="20"/>
      <w:lang w:val="en-US" w:eastAsia="en-US"/>
    </w:rPr>
  </w:style>
  <w:style w:type="character" w:styleId="Puslapionumeris">
    <w:name w:val="page number"/>
    <w:basedOn w:val="Numatytasispastraiposriftas"/>
    <w:rsid w:val="00E86162"/>
  </w:style>
  <w:style w:type="paragraph" w:styleId="Pavadinimas">
    <w:name w:val="Title"/>
    <w:basedOn w:val="prastasis"/>
    <w:link w:val="PavadinimasDiagrama"/>
    <w:qFormat/>
    <w:rsid w:val="00E86162"/>
    <w:pPr>
      <w:spacing w:after="0" w:line="240" w:lineRule="auto"/>
      <w:jc w:val="center"/>
    </w:pPr>
    <w:rPr>
      <w:rFonts w:ascii="Times New Roman" w:eastAsia="Times New Roman" w:hAnsi="Times New Roman" w:cs="Times New Roman"/>
      <w:b/>
      <w:bCs/>
      <w:sz w:val="24"/>
      <w:szCs w:val="24"/>
      <w:lang w:eastAsia="en-US"/>
    </w:rPr>
  </w:style>
  <w:style w:type="character" w:customStyle="1" w:styleId="PavadinimasDiagrama">
    <w:name w:val="Pavadinimas Diagrama"/>
    <w:basedOn w:val="Numatytasispastraiposriftas"/>
    <w:link w:val="Pavadinimas"/>
    <w:rsid w:val="00E86162"/>
    <w:rPr>
      <w:rFonts w:ascii="Times New Roman" w:eastAsia="Times New Roman" w:hAnsi="Times New Roman" w:cs="Times New Roman"/>
      <w:b/>
      <w:bCs/>
      <w:sz w:val="24"/>
      <w:szCs w:val="24"/>
      <w:lang w:eastAsia="en-US"/>
    </w:rPr>
  </w:style>
  <w:style w:type="character" w:styleId="Grietas">
    <w:name w:val="Strong"/>
    <w:qFormat/>
    <w:rsid w:val="00E86162"/>
    <w:rPr>
      <w:b/>
      <w:bCs/>
    </w:rPr>
  </w:style>
  <w:style w:type="paragraph" w:styleId="Porat">
    <w:name w:val="footer"/>
    <w:basedOn w:val="prastasis"/>
    <w:link w:val="PoratDiagrama"/>
    <w:uiPriority w:val="99"/>
    <w:semiHidden/>
    <w:unhideWhenUsed/>
    <w:rsid w:val="002F2750"/>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semiHidden/>
    <w:rsid w:val="002F2750"/>
  </w:style>
</w:styles>
</file>

<file path=word/webSettings.xml><?xml version="1.0" encoding="utf-8"?>
<w:webSettings xmlns:r="http://schemas.openxmlformats.org/officeDocument/2006/relationships" xmlns:w="http://schemas.openxmlformats.org/wordprocessingml/2006/main">
  <w:divs>
    <w:div w:id="67962446">
      <w:bodyDiv w:val="1"/>
      <w:marLeft w:val="0"/>
      <w:marRight w:val="0"/>
      <w:marTop w:val="0"/>
      <w:marBottom w:val="0"/>
      <w:divBdr>
        <w:top w:val="none" w:sz="0" w:space="0" w:color="auto"/>
        <w:left w:val="none" w:sz="0" w:space="0" w:color="auto"/>
        <w:bottom w:val="none" w:sz="0" w:space="0" w:color="auto"/>
        <w:right w:val="none" w:sz="0" w:space="0" w:color="auto"/>
      </w:divBdr>
    </w:div>
    <w:div w:id="290984725">
      <w:bodyDiv w:val="1"/>
      <w:marLeft w:val="0"/>
      <w:marRight w:val="0"/>
      <w:marTop w:val="0"/>
      <w:marBottom w:val="0"/>
      <w:divBdr>
        <w:top w:val="none" w:sz="0" w:space="0" w:color="auto"/>
        <w:left w:val="none" w:sz="0" w:space="0" w:color="auto"/>
        <w:bottom w:val="none" w:sz="0" w:space="0" w:color="auto"/>
        <w:right w:val="none" w:sz="0" w:space="0" w:color="auto"/>
      </w:divBdr>
    </w:div>
    <w:div w:id="324090691">
      <w:bodyDiv w:val="1"/>
      <w:marLeft w:val="0"/>
      <w:marRight w:val="0"/>
      <w:marTop w:val="0"/>
      <w:marBottom w:val="0"/>
      <w:divBdr>
        <w:top w:val="none" w:sz="0" w:space="0" w:color="auto"/>
        <w:left w:val="none" w:sz="0" w:space="0" w:color="auto"/>
        <w:bottom w:val="none" w:sz="0" w:space="0" w:color="auto"/>
        <w:right w:val="none" w:sz="0" w:space="0" w:color="auto"/>
      </w:divBdr>
    </w:div>
    <w:div w:id="398676281">
      <w:bodyDiv w:val="1"/>
      <w:marLeft w:val="0"/>
      <w:marRight w:val="0"/>
      <w:marTop w:val="0"/>
      <w:marBottom w:val="0"/>
      <w:divBdr>
        <w:top w:val="none" w:sz="0" w:space="0" w:color="auto"/>
        <w:left w:val="none" w:sz="0" w:space="0" w:color="auto"/>
        <w:bottom w:val="none" w:sz="0" w:space="0" w:color="auto"/>
        <w:right w:val="none" w:sz="0" w:space="0" w:color="auto"/>
      </w:divBdr>
    </w:div>
    <w:div w:id="460346489">
      <w:bodyDiv w:val="1"/>
      <w:marLeft w:val="0"/>
      <w:marRight w:val="0"/>
      <w:marTop w:val="0"/>
      <w:marBottom w:val="0"/>
      <w:divBdr>
        <w:top w:val="none" w:sz="0" w:space="0" w:color="auto"/>
        <w:left w:val="none" w:sz="0" w:space="0" w:color="auto"/>
        <w:bottom w:val="none" w:sz="0" w:space="0" w:color="auto"/>
        <w:right w:val="none" w:sz="0" w:space="0" w:color="auto"/>
      </w:divBdr>
    </w:div>
    <w:div w:id="560487225">
      <w:bodyDiv w:val="1"/>
      <w:marLeft w:val="0"/>
      <w:marRight w:val="0"/>
      <w:marTop w:val="0"/>
      <w:marBottom w:val="0"/>
      <w:divBdr>
        <w:top w:val="none" w:sz="0" w:space="0" w:color="auto"/>
        <w:left w:val="none" w:sz="0" w:space="0" w:color="auto"/>
        <w:bottom w:val="none" w:sz="0" w:space="0" w:color="auto"/>
        <w:right w:val="none" w:sz="0" w:space="0" w:color="auto"/>
      </w:divBdr>
    </w:div>
    <w:div w:id="812138052">
      <w:bodyDiv w:val="1"/>
      <w:marLeft w:val="0"/>
      <w:marRight w:val="0"/>
      <w:marTop w:val="0"/>
      <w:marBottom w:val="0"/>
      <w:divBdr>
        <w:top w:val="none" w:sz="0" w:space="0" w:color="auto"/>
        <w:left w:val="none" w:sz="0" w:space="0" w:color="auto"/>
        <w:bottom w:val="none" w:sz="0" w:space="0" w:color="auto"/>
        <w:right w:val="none" w:sz="0" w:space="0" w:color="auto"/>
      </w:divBdr>
    </w:div>
    <w:div w:id="1189026945">
      <w:bodyDiv w:val="1"/>
      <w:marLeft w:val="0"/>
      <w:marRight w:val="0"/>
      <w:marTop w:val="0"/>
      <w:marBottom w:val="0"/>
      <w:divBdr>
        <w:top w:val="none" w:sz="0" w:space="0" w:color="auto"/>
        <w:left w:val="none" w:sz="0" w:space="0" w:color="auto"/>
        <w:bottom w:val="none" w:sz="0" w:space="0" w:color="auto"/>
        <w:right w:val="none" w:sz="0" w:space="0" w:color="auto"/>
      </w:divBdr>
    </w:div>
    <w:div w:id="1236816696">
      <w:bodyDiv w:val="1"/>
      <w:marLeft w:val="0"/>
      <w:marRight w:val="0"/>
      <w:marTop w:val="0"/>
      <w:marBottom w:val="0"/>
      <w:divBdr>
        <w:top w:val="none" w:sz="0" w:space="0" w:color="auto"/>
        <w:left w:val="none" w:sz="0" w:space="0" w:color="auto"/>
        <w:bottom w:val="none" w:sz="0" w:space="0" w:color="auto"/>
        <w:right w:val="none" w:sz="0" w:space="0" w:color="auto"/>
      </w:divBdr>
    </w:div>
    <w:div w:id="1686589183">
      <w:bodyDiv w:val="1"/>
      <w:marLeft w:val="0"/>
      <w:marRight w:val="0"/>
      <w:marTop w:val="0"/>
      <w:marBottom w:val="0"/>
      <w:divBdr>
        <w:top w:val="none" w:sz="0" w:space="0" w:color="auto"/>
        <w:left w:val="none" w:sz="0" w:space="0" w:color="auto"/>
        <w:bottom w:val="none" w:sz="0" w:space="0" w:color="auto"/>
        <w:right w:val="none" w:sz="0" w:space="0" w:color="auto"/>
      </w:divBdr>
    </w:div>
    <w:div w:id="1717582622">
      <w:bodyDiv w:val="1"/>
      <w:marLeft w:val="0"/>
      <w:marRight w:val="0"/>
      <w:marTop w:val="0"/>
      <w:marBottom w:val="0"/>
      <w:divBdr>
        <w:top w:val="none" w:sz="0" w:space="0" w:color="auto"/>
        <w:left w:val="none" w:sz="0" w:space="0" w:color="auto"/>
        <w:bottom w:val="none" w:sz="0" w:space="0" w:color="auto"/>
        <w:right w:val="none" w:sz="0" w:space="0" w:color="auto"/>
      </w:divBdr>
    </w:div>
    <w:div w:id="1924337167">
      <w:bodyDiv w:val="1"/>
      <w:marLeft w:val="0"/>
      <w:marRight w:val="0"/>
      <w:marTop w:val="0"/>
      <w:marBottom w:val="0"/>
      <w:divBdr>
        <w:top w:val="none" w:sz="0" w:space="0" w:color="auto"/>
        <w:left w:val="none" w:sz="0" w:space="0" w:color="auto"/>
        <w:bottom w:val="none" w:sz="0" w:space="0" w:color="auto"/>
        <w:right w:val="none" w:sz="0" w:space="0" w:color="auto"/>
      </w:divBdr>
    </w:div>
    <w:div w:id="1932658528">
      <w:bodyDiv w:val="1"/>
      <w:marLeft w:val="0"/>
      <w:marRight w:val="0"/>
      <w:marTop w:val="0"/>
      <w:marBottom w:val="0"/>
      <w:divBdr>
        <w:top w:val="none" w:sz="0" w:space="0" w:color="auto"/>
        <w:left w:val="none" w:sz="0" w:space="0" w:color="auto"/>
        <w:bottom w:val="none" w:sz="0" w:space="0" w:color="auto"/>
        <w:right w:val="none" w:sz="0" w:space="0" w:color="auto"/>
      </w:divBdr>
    </w:div>
    <w:div w:id="2068869593">
      <w:bodyDiv w:val="1"/>
      <w:marLeft w:val="0"/>
      <w:marRight w:val="0"/>
      <w:marTop w:val="0"/>
      <w:marBottom w:val="0"/>
      <w:divBdr>
        <w:top w:val="none" w:sz="0" w:space="0" w:color="auto"/>
        <w:left w:val="none" w:sz="0" w:space="0" w:color="auto"/>
        <w:bottom w:val="none" w:sz="0" w:space="0" w:color="auto"/>
        <w:right w:val="none" w:sz="0" w:space="0" w:color="auto"/>
      </w:divBdr>
    </w:div>
    <w:div w:id="21265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FC08-2C38-4E65-B588-BA046E06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5213</Words>
  <Characters>2972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Lenovo</cp:lastModifiedBy>
  <cp:revision>3</cp:revision>
  <cp:lastPrinted>2019-01-22T08:56:00Z</cp:lastPrinted>
  <dcterms:created xsi:type="dcterms:W3CDTF">2019-02-16T07:20:00Z</dcterms:created>
  <dcterms:modified xsi:type="dcterms:W3CDTF">2019-02-16T07:45:00Z</dcterms:modified>
</cp:coreProperties>
</file>